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3E" w:rsidRPr="0042781B" w:rsidRDefault="0005583E" w:rsidP="0005583E">
      <w:pPr>
        <w:rPr>
          <w:b/>
        </w:rPr>
      </w:pPr>
      <w:r w:rsidRPr="0042781B">
        <w:rPr>
          <w:b/>
        </w:rPr>
        <w:t>PRISTUP INFORMACIJAMA</w:t>
      </w:r>
    </w:p>
    <w:p w:rsidR="0005583E" w:rsidRPr="0042781B" w:rsidRDefault="0005583E" w:rsidP="0005583E">
      <w:pPr>
        <w:rPr>
          <w:b/>
        </w:rPr>
      </w:pPr>
      <w:r w:rsidRPr="0042781B">
        <w:rPr>
          <w:b/>
        </w:rPr>
        <w:t xml:space="preserve"> Pravo na pristup informacijama i ponovnu uporabu informacija </w:t>
      </w:r>
    </w:p>
    <w:p w:rsidR="0005583E" w:rsidRDefault="0005583E" w:rsidP="0005583E">
      <w:r>
        <w:t xml:space="preserve">Temeljem članka 3. Zakona o pravu na pristup informacijama (»Narodne novine«, broj 25/13 i 85/15) uređeno je pravo na pristup informacijama fizičkim i pravnim osobama putem otvorenosti i javnosti djelovanja tijela javne vlasti. </w:t>
      </w:r>
    </w:p>
    <w:p w:rsidR="0005583E" w:rsidRDefault="0005583E" w:rsidP="0005583E">
      <w:r>
        <w:t>Pravo na pristup informacijama i ponovnu uporabu informacija obuhvaća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propisom.</w:t>
      </w:r>
    </w:p>
    <w:p w:rsidR="0005583E" w:rsidRDefault="0005583E" w:rsidP="0005583E">
      <w:r>
        <w:t xml:space="preserve"> Pravo na pristup informacijama i ponovnu uporabu informacija uređeno je i ostvaruje se u skladu sa Zakonom o pravu na pristup informacijama (»Narodne novine«, broj 25/13 i 85/15). Zakonom se propisuju načela prava na pristup informacijama i ponovnu uporabu informacija, ograničenja prava na pristup informacijama i ponovnu uporabu informacija, postupak za ostvarivanje i zaštitu prava na pristup informacijama i ponovnu uporabu informacija.</w:t>
      </w:r>
    </w:p>
    <w:p w:rsidR="0005583E" w:rsidRDefault="0005583E" w:rsidP="0005583E"/>
    <w:p w:rsidR="0005583E" w:rsidRDefault="0005583E" w:rsidP="0005583E">
      <w:r>
        <w:t xml:space="preserve"> </w:t>
      </w:r>
      <w:r w:rsidR="00CA7F9C">
        <w:t>OŠ „Vladimir Nazor“,</w:t>
      </w:r>
      <w:proofErr w:type="spellStart"/>
      <w:r w:rsidR="00CA7F9C">
        <w:t>Adžamovci</w:t>
      </w:r>
      <w:proofErr w:type="spellEnd"/>
      <w:r w:rsidR="00CA7F9C">
        <w:t xml:space="preserve"> </w:t>
      </w:r>
      <w:r>
        <w:t xml:space="preserve"> javnost informira putem službene web stranice dokumentima i informacijama koje posjeduje i koji su javno dostupni u elektroničkom obliku i moguće im je pristupiti bez upućivanja posebnog zahtjeva, a pristup svim ostalim informacijama i dokumentima ostvaruje se podnošenjem usmenog ili pisanog zahtjeva. </w:t>
      </w:r>
    </w:p>
    <w:p w:rsidR="0005583E" w:rsidRDefault="0005583E" w:rsidP="0005583E">
      <w:r>
        <w:t xml:space="preserve">Pravo na pristup informacijama i ponovnu uporabu informacija ostvaruje se podnošenjem zahtjeva službeniku za informiranje OŠ  </w:t>
      </w:r>
      <w:r w:rsidR="00CA57E6">
        <w:t xml:space="preserve">„VLADIMIR NAZOR“, </w:t>
      </w:r>
      <w:proofErr w:type="spellStart"/>
      <w:r w:rsidR="00CA57E6">
        <w:t>Adžamovci</w:t>
      </w:r>
      <w:proofErr w:type="spellEnd"/>
      <w:r w:rsidR="00CA57E6">
        <w:t xml:space="preserve"> </w:t>
      </w:r>
      <w:r>
        <w:t xml:space="preserve"> na sljedeće moguće načine:</w:t>
      </w:r>
    </w:p>
    <w:p w:rsidR="0005583E" w:rsidRDefault="0005583E" w:rsidP="0005583E">
      <w:r>
        <w:t xml:space="preserve"> 1. putem telefona na broj: +385 (0)35 </w:t>
      </w:r>
      <w:r w:rsidR="00CA57E6">
        <w:t>342-271</w:t>
      </w:r>
      <w:r>
        <w:t xml:space="preserve"> </w:t>
      </w:r>
    </w:p>
    <w:p w:rsidR="0005583E" w:rsidRDefault="0005583E" w:rsidP="0005583E">
      <w:r>
        <w:t xml:space="preserve"> 2. putem faksa na broj: +385 (0)35 </w:t>
      </w:r>
      <w:r w:rsidR="00CA57E6">
        <w:t>342-179</w:t>
      </w:r>
      <w:r>
        <w:t xml:space="preserve">  </w:t>
      </w:r>
    </w:p>
    <w:p w:rsidR="00CA57E6" w:rsidRDefault="0005583E" w:rsidP="00CA57E6">
      <w:r>
        <w:t xml:space="preserve">3. elektroničkom poštom službeniku za informiranje:  </w:t>
      </w:r>
      <w:hyperlink r:id="rId4" w:history="1">
        <w:r w:rsidR="00CA57E6">
          <w:rPr>
            <w:rStyle w:val="Hiperveza"/>
          </w:rPr>
          <w:t>ured@os-vnazor-adzamovci.skole.hr</w:t>
        </w:r>
      </w:hyperlink>
      <w:r w:rsidR="00CA57E6">
        <w:t xml:space="preserve"> </w:t>
      </w:r>
    </w:p>
    <w:p w:rsidR="0005583E" w:rsidRDefault="0005583E" w:rsidP="0005583E">
      <w:r>
        <w:t xml:space="preserve">na obrascu Zahtjev za pristup informacijama / Zahtjev za dopunu ili ispravak informacije / Zahtjev za ponovnu uporabu informacija </w:t>
      </w:r>
    </w:p>
    <w:p w:rsidR="0005583E" w:rsidRDefault="0005583E" w:rsidP="0005583E">
      <w:r>
        <w:t xml:space="preserve">4. poštom na adresu: OŠ </w:t>
      </w:r>
      <w:r w:rsidR="00CA57E6">
        <w:t xml:space="preserve">„Vladimir Nazor“, </w:t>
      </w:r>
      <w:proofErr w:type="spellStart"/>
      <w:r w:rsidR="00CA57E6">
        <w:t>Adžamovci</w:t>
      </w:r>
      <w:proofErr w:type="spellEnd"/>
      <w:r>
        <w:t>, 35420 Staro Petrovo Selo , na obrascu Zahtjev za pristup informacijama / Zahtjev za dopunu ili ispravak informacije / Zahtjev za ponovnu uporabu informacija</w:t>
      </w:r>
    </w:p>
    <w:p w:rsidR="0005583E" w:rsidRDefault="0005583E" w:rsidP="0005583E">
      <w:r>
        <w:t xml:space="preserve"> 5. osobno na adresu Škole: </w:t>
      </w:r>
      <w:r w:rsidR="00CA57E6">
        <w:t>Stjepana Radića 3</w:t>
      </w:r>
      <w:r>
        <w:t xml:space="preserve">, </w:t>
      </w:r>
      <w:r w:rsidR="00CA57E6">
        <w:t>Adžamovci</w:t>
      </w:r>
      <w:r>
        <w:t xml:space="preserve"> , na obrascu Zahtjev za pristup informacijama / Zahtjev za dopunu ili ispravak informacije / Zahtjev za ponovnu uporabu informacija</w:t>
      </w:r>
    </w:p>
    <w:p w:rsidR="00324942" w:rsidRDefault="00324942"/>
    <w:sectPr w:rsidR="00324942" w:rsidSect="00A0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83E"/>
    <w:rsid w:val="0005583E"/>
    <w:rsid w:val="00324942"/>
    <w:rsid w:val="005A1703"/>
    <w:rsid w:val="00930A7A"/>
    <w:rsid w:val="00CA57E6"/>
    <w:rsid w:val="00CA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58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nazor-adzamov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5</cp:revision>
  <dcterms:created xsi:type="dcterms:W3CDTF">2016-01-21T09:42:00Z</dcterms:created>
  <dcterms:modified xsi:type="dcterms:W3CDTF">2016-01-22T09:52:00Z</dcterms:modified>
</cp:coreProperties>
</file>