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0" w:rsidRDefault="00790930" w:rsidP="00790930">
      <w:pPr>
        <w:tabs>
          <w:tab w:val="left" w:pos="1455"/>
        </w:tabs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</w:p>
    <w:p w:rsidR="00790930" w:rsidRDefault="00790930" w:rsidP="00790930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OŠ „VLADIMIR NAZOR“</w:t>
      </w:r>
    </w:p>
    <w:p w:rsidR="00790930" w:rsidRDefault="00790930" w:rsidP="00790930">
      <w:pPr>
        <w:rPr>
          <w:rFonts w:cstheme="minorHAnsi"/>
          <w:i/>
        </w:rPr>
      </w:pPr>
      <w:r>
        <w:rPr>
          <w:rFonts w:cstheme="minorHAnsi"/>
          <w:i/>
        </w:rPr>
        <w:t xml:space="preserve">ADŽAMOVCI, </w:t>
      </w:r>
      <w:proofErr w:type="spellStart"/>
      <w:r>
        <w:rPr>
          <w:rFonts w:cstheme="minorHAnsi"/>
          <w:i/>
        </w:rPr>
        <w:t>S.RADIĆA</w:t>
      </w:r>
      <w:proofErr w:type="spellEnd"/>
      <w:r>
        <w:rPr>
          <w:rFonts w:cstheme="minorHAnsi"/>
          <w:i/>
        </w:rPr>
        <w:t xml:space="preserve"> 3</w:t>
      </w:r>
    </w:p>
    <w:p w:rsidR="00790930" w:rsidRDefault="00790930" w:rsidP="00790930">
      <w:pPr>
        <w:ind w:firstLine="708"/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430"/>
        </w:tabs>
        <w:rPr>
          <w:rFonts w:cstheme="minorHAnsi"/>
          <w:b/>
          <w:i/>
        </w:rPr>
      </w:pPr>
      <w:r>
        <w:rPr>
          <w:rFonts w:cstheme="minorHAnsi"/>
          <w:b/>
          <w:i/>
        </w:rPr>
        <w:tab/>
        <w:t xml:space="preserve">                I Z V O D</w:t>
      </w:r>
    </w:p>
    <w:p w:rsidR="00790930" w:rsidRDefault="00790930" w:rsidP="00790930">
      <w:pPr>
        <w:tabs>
          <w:tab w:val="left" w:pos="2430"/>
        </w:tabs>
        <w:rPr>
          <w:rFonts w:cstheme="minorHAnsi"/>
          <w:b/>
          <w:i/>
        </w:rPr>
      </w:pPr>
    </w:p>
    <w:p w:rsidR="00790930" w:rsidRDefault="00790930" w:rsidP="00790930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IZ ZAPISNIKA SA  SJEDNICA ŠKOLSKOG ODBORA OŠ „“Vladimir Nazor“, </w:t>
      </w:r>
      <w:proofErr w:type="spellStart"/>
      <w:r>
        <w:rPr>
          <w:rFonts w:cstheme="minorHAnsi"/>
          <w:b/>
          <w:i/>
        </w:rPr>
        <w:t>Adžamovci</w:t>
      </w:r>
      <w:proofErr w:type="spellEnd"/>
      <w:r>
        <w:rPr>
          <w:rFonts w:cstheme="minorHAnsi"/>
          <w:b/>
          <w:i/>
        </w:rPr>
        <w:t>“</w:t>
      </w:r>
    </w:p>
    <w:p w:rsidR="00790930" w:rsidRDefault="00790930" w:rsidP="00790930">
      <w:pPr>
        <w:jc w:val="center"/>
        <w:rPr>
          <w:rFonts w:cstheme="minorHAnsi"/>
          <w:b/>
          <w:i/>
        </w:rPr>
      </w:pPr>
    </w:p>
    <w:p w:rsidR="00790930" w:rsidRDefault="00790930" w:rsidP="00790930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Zapisnik</w:t>
      </w:r>
    </w:p>
    <w:p w:rsidR="00790930" w:rsidRDefault="00790930" w:rsidP="00790930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</w:t>
      </w:r>
      <w:r>
        <w:rPr>
          <w:rFonts w:cstheme="minorHAnsi"/>
          <w:i/>
        </w:rPr>
        <w:t>Koja  je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i/>
        </w:rPr>
        <w:t xml:space="preserve"> održane </w:t>
      </w:r>
      <w:r>
        <w:rPr>
          <w:rFonts w:cstheme="minorHAnsi"/>
          <w:b/>
          <w:i/>
        </w:rPr>
        <w:t>20.12.2018. s početkom u 15,30 sati</w:t>
      </w:r>
    </w:p>
    <w:p w:rsidR="00790930" w:rsidRDefault="00790930" w:rsidP="00790930">
      <w:pPr>
        <w:rPr>
          <w:rFonts w:cstheme="minorHAnsi"/>
          <w:b/>
          <w:i/>
        </w:rPr>
      </w:pPr>
    </w:p>
    <w:p w:rsidR="00790930" w:rsidRDefault="00790930" w:rsidP="00790930">
      <w:pPr>
        <w:jc w:val="both"/>
        <w:rPr>
          <w:rFonts w:cstheme="minorHAnsi"/>
          <w:i/>
          <w:u w:val="single"/>
        </w:rPr>
      </w:pPr>
      <w:r>
        <w:rPr>
          <w:rFonts w:cstheme="minorHAnsi"/>
          <w:i/>
        </w:rPr>
        <w:t>Prisutni:</w:t>
      </w:r>
      <w:r>
        <w:rPr>
          <w:rFonts w:cstheme="minorHAnsi"/>
          <w:i/>
          <w:u w:val="single"/>
        </w:rPr>
        <w:t xml:space="preserve">Ivana Lalić,Zdravka Špehar,Neda </w:t>
      </w:r>
      <w:proofErr w:type="spellStart"/>
      <w:r>
        <w:rPr>
          <w:rFonts w:cstheme="minorHAnsi"/>
          <w:i/>
          <w:u w:val="single"/>
        </w:rPr>
        <w:t>Mujić</w:t>
      </w:r>
      <w:proofErr w:type="spellEnd"/>
      <w:r>
        <w:rPr>
          <w:rFonts w:cstheme="minorHAnsi"/>
          <w:i/>
          <w:u w:val="single"/>
        </w:rPr>
        <w:t xml:space="preserve"> ,Tomislav </w:t>
      </w:r>
      <w:proofErr w:type="spellStart"/>
      <w:r>
        <w:rPr>
          <w:rFonts w:cstheme="minorHAnsi"/>
          <w:i/>
          <w:u w:val="single"/>
        </w:rPr>
        <w:t>Šimac</w:t>
      </w:r>
      <w:proofErr w:type="spellEnd"/>
      <w:r>
        <w:rPr>
          <w:rFonts w:cstheme="minorHAnsi"/>
          <w:i/>
          <w:u w:val="single"/>
        </w:rPr>
        <w:t>,Vladimir Majetić i Vedran Jurković</w:t>
      </w:r>
    </w:p>
    <w:p w:rsidR="00790930" w:rsidRDefault="00790930" w:rsidP="00790930">
      <w:pPr>
        <w:jc w:val="both"/>
        <w:rPr>
          <w:rFonts w:cstheme="minorHAnsi"/>
          <w:i/>
        </w:rPr>
      </w:pPr>
    </w:p>
    <w:p w:rsidR="00790930" w:rsidRDefault="00790930" w:rsidP="00790930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Sjednici je nazočan potreban broj članova za održavanje sjednice.</w:t>
      </w:r>
    </w:p>
    <w:p w:rsidR="00790930" w:rsidRDefault="00790930" w:rsidP="00790930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Sjednici je nazočna  ravnateljice škole Marija Petričević  i tajnica škole Marija </w:t>
      </w:r>
      <w:proofErr w:type="spellStart"/>
      <w:r>
        <w:rPr>
          <w:rFonts w:cstheme="minorHAnsi"/>
          <w:i/>
        </w:rPr>
        <w:t>Kunf</w:t>
      </w:r>
      <w:proofErr w:type="spellEnd"/>
      <w:r>
        <w:rPr>
          <w:rFonts w:cstheme="minorHAnsi"/>
          <w:i/>
        </w:rPr>
        <w:t>, kao zapisničar.</w:t>
      </w:r>
    </w:p>
    <w:p w:rsidR="00790930" w:rsidRDefault="00790930" w:rsidP="00790930">
      <w:pPr>
        <w:rPr>
          <w:rFonts w:cstheme="minorHAnsi"/>
          <w:i/>
        </w:rPr>
      </w:pPr>
      <w:r>
        <w:rPr>
          <w:rFonts w:cstheme="minorHAnsi"/>
          <w:i/>
        </w:rPr>
        <w:t xml:space="preserve">Sjednicom je predsjedavao Tomislav </w:t>
      </w:r>
      <w:proofErr w:type="spellStart"/>
      <w:r>
        <w:rPr>
          <w:rFonts w:cstheme="minorHAnsi"/>
          <w:i/>
        </w:rPr>
        <w:t>Šimac</w:t>
      </w:r>
      <w:proofErr w:type="spellEnd"/>
      <w:r>
        <w:rPr>
          <w:rFonts w:cstheme="minorHAnsi"/>
          <w:i/>
        </w:rPr>
        <w:t xml:space="preserve"> zamjenik predsjednice Školskog odbora budući je na  prethodnoj sjednici predsjednica Maja Marjanović podnijela ostavku.</w:t>
      </w:r>
    </w:p>
    <w:p w:rsidR="00790930" w:rsidRDefault="00790930" w:rsidP="00790930">
      <w:pPr>
        <w:rPr>
          <w:rFonts w:cstheme="minorHAnsi"/>
          <w:i/>
        </w:rPr>
      </w:pPr>
    </w:p>
    <w:p w:rsidR="00790930" w:rsidRDefault="00790930" w:rsidP="00790930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DNEVNI RED:</w:t>
      </w:r>
    </w:p>
    <w:p w:rsidR="00790930" w:rsidRDefault="00790930" w:rsidP="00790930">
      <w:pPr>
        <w:ind w:left="707"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1.Usvajanje zapisnika s prethodne sjednice </w:t>
      </w:r>
    </w:p>
    <w:p w:rsidR="00790930" w:rsidRDefault="00790930" w:rsidP="007909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2.Izmjena Pravilnika o jednostavnoj nabavi</w:t>
      </w:r>
    </w:p>
    <w:p w:rsidR="00790930" w:rsidRDefault="00790930" w:rsidP="007909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3. Ostavka predsjednice školskog odbora </w:t>
      </w:r>
    </w:p>
    <w:p w:rsidR="00790930" w:rsidRDefault="00790930" w:rsidP="007909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4. Financijski plan za 2019. I rebalans proračuna za 2018.</w:t>
      </w:r>
    </w:p>
    <w:p w:rsidR="00790930" w:rsidRDefault="00790930" w:rsidP="007909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5. Odluka o iznosu naknade za korištenje osobnog automobila</w:t>
      </w:r>
    </w:p>
    <w:p w:rsidR="00790930" w:rsidRDefault="00790930" w:rsidP="007909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>6. Priopćenja i upiti</w:t>
      </w:r>
    </w:p>
    <w:p w:rsidR="00790930" w:rsidRDefault="00790930" w:rsidP="00790930">
      <w:pPr>
        <w:rPr>
          <w:rFonts w:ascii="Calibri" w:hAnsi="Calibri" w:cs="Calibri"/>
          <w:i/>
        </w:rPr>
      </w:pPr>
    </w:p>
    <w:p w:rsidR="00790930" w:rsidRDefault="00790930" w:rsidP="00790930">
      <w:p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Dnevni  red je  jednoglasno usvojen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b/>
          <w:i/>
        </w:rPr>
        <w:t>Ad 1)</w:t>
      </w:r>
      <w:r>
        <w:rPr>
          <w:rFonts w:cstheme="minorHAnsi"/>
          <w:i/>
        </w:rPr>
        <w:t>Zapisnik s prethodne sjednice Školskog odbora  je jednoglasno usvojen.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ind w:left="3540" w:hanging="3540"/>
        <w:rPr>
          <w:rFonts w:cstheme="minorHAnsi"/>
          <w:i/>
        </w:rPr>
      </w:pPr>
      <w:r>
        <w:rPr>
          <w:rFonts w:cstheme="minorHAnsi"/>
          <w:b/>
          <w:i/>
        </w:rPr>
        <w:t xml:space="preserve">Ad2) </w:t>
      </w:r>
      <w:r>
        <w:rPr>
          <w:rFonts w:cstheme="minorHAnsi"/>
          <w:i/>
        </w:rPr>
        <w:t xml:space="preserve">Pravilnik o provedbi  </w:t>
      </w:r>
      <w:r>
        <w:t>postupka  jednostavne nabave</w:t>
      </w:r>
      <w:r>
        <w:rPr>
          <w:rFonts w:cstheme="minorHAnsi"/>
          <w:i/>
        </w:rPr>
        <w:t>.</w:t>
      </w:r>
    </w:p>
    <w:p w:rsidR="00790930" w:rsidRDefault="00790930" w:rsidP="00790930">
      <w:pPr>
        <w:tabs>
          <w:tab w:val="left" w:pos="2175"/>
        </w:tabs>
        <w:ind w:left="2175" w:hanging="2175"/>
        <w:rPr>
          <w:rFonts w:cstheme="minorHAnsi"/>
          <w:i/>
        </w:rPr>
      </w:pPr>
      <w:r>
        <w:rPr>
          <w:rFonts w:cstheme="minorHAnsi"/>
          <w:b/>
          <w:i/>
        </w:rPr>
        <w:t>Školski odbor je jednoglasno donio novi Pravilnik o  provedbi  postupka jednostavne nabave</w:t>
      </w:r>
    </w:p>
    <w:p w:rsidR="00790930" w:rsidRDefault="00790930" w:rsidP="00790930">
      <w:pPr>
        <w:tabs>
          <w:tab w:val="left" w:pos="2175"/>
        </w:tabs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rPr>
          <w:rFonts w:cstheme="minorHAnsi"/>
          <w:i/>
        </w:rPr>
      </w:pPr>
      <w:r>
        <w:rPr>
          <w:rFonts w:cstheme="minorHAnsi"/>
          <w:b/>
          <w:i/>
        </w:rPr>
        <w:t>Ad3)</w:t>
      </w:r>
      <w:r>
        <w:rPr>
          <w:rFonts w:cstheme="minorHAnsi"/>
          <w:i/>
        </w:rPr>
        <w:t xml:space="preserve"> Pisana ostavka Maje Marjanović na dužnost predsjednice Školskog odbora i člana Školskog </w:t>
      </w:r>
    </w:p>
    <w:p w:rsidR="00790930" w:rsidRDefault="00790930" w:rsidP="00790930">
      <w:pPr>
        <w:tabs>
          <w:tab w:val="left" w:pos="2175"/>
        </w:tabs>
        <w:rPr>
          <w:rFonts w:cstheme="minorHAnsi"/>
          <w:i/>
        </w:rPr>
      </w:pPr>
      <w:r>
        <w:rPr>
          <w:rFonts w:cstheme="minorHAnsi"/>
          <w:i/>
        </w:rPr>
        <w:t xml:space="preserve">          odbora.</w:t>
      </w:r>
    </w:p>
    <w:p w:rsidR="00790930" w:rsidRDefault="00790930" w:rsidP="00790930">
      <w:pPr>
        <w:tabs>
          <w:tab w:val="left" w:pos="2175"/>
        </w:tabs>
        <w:rPr>
          <w:rFonts w:cstheme="minorHAnsi"/>
          <w:i/>
        </w:rPr>
      </w:pPr>
      <w:r>
        <w:rPr>
          <w:rFonts w:cstheme="minorHAnsi"/>
          <w:i/>
        </w:rPr>
        <w:t xml:space="preserve">         Školski odbor jednoglasno je prihvatio ostavku, a razrješenje člana ŠO treba donijeti Učiteljsko</w:t>
      </w:r>
    </w:p>
    <w:p w:rsidR="00790930" w:rsidRDefault="00790930" w:rsidP="00790930">
      <w:pPr>
        <w:tabs>
          <w:tab w:val="left" w:pos="2175"/>
        </w:tabs>
        <w:rPr>
          <w:rFonts w:cstheme="minorHAnsi"/>
          <w:i/>
        </w:rPr>
      </w:pPr>
      <w:r>
        <w:rPr>
          <w:rFonts w:cstheme="minorHAnsi"/>
          <w:i/>
        </w:rPr>
        <w:t xml:space="preserve">        Vijeće koje ju je izabralo.</w:t>
      </w:r>
    </w:p>
    <w:p w:rsidR="00790930" w:rsidRDefault="00790930" w:rsidP="00790930">
      <w:pPr>
        <w:tabs>
          <w:tab w:val="left" w:pos="2175"/>
        </w:tabs>
        <w:rPr>
          <w:rFonts w:cstheme="minorHAnsi"/>
          <w:i/>
        </w:rPr>
      </w:pPr>
    </w:p>
    <w:p w:rsidR="00790930" w:rsidRDefault="00790930" w:rsidP="00790930">
      <w:pPr>
        <w:tabs>
          <w:tab w:val="left" w:pos="2175"/>
        </w:tabs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spacing w:line="276" w:lineRule="auto"/>
        <w:rPr>
          <w:rFonts w:cstheme="minorHAnsi"/>
          <w:i/>
        </w:rPr>
      </w:pPr>
      <w:r>
        <w:rPr>
          <w:rFonts w:cstheme="minorHAnsi"/>
          <w:b/>
          <w:i/>
        </w:rPr>
        <w:t>Ad4</w:t>
      </w:r>
      <w:r>
        <w:rPr>
          <w:rFonts w:cstheme="minorHAnsi"/>
          <w:i/>
        </w:rPr>
        <w:t>)-Rebalans proračuna i Financijski plan za 2019. godinu</w:t>
      </w:r>
    </w:p>
    <w:p w:rsidR="00790930" w:rsidRDefault="00790930" w:rsidP="00790930">
      <w:pPr>
        <w:tabs>
          <w:tab w:val="left" w:pos="2175"/>
        </w:tabs>
        <w:spacing w:line="276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Školski odbor je jednoglasno usvojio Rebalans  financijskog plana za 2018.godinu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-Financijski plan za 2019. 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Školski odbor je jednoglasno prihvatio predloženi Financijski plan  za 2019. s projekcijama za 2020.  I  2021. Godinu.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b/>
          <w:i/>
        </w:rPr>
        <w:lastRenderedPageBreak/>
        <w:t>Ad5)</w:t>
      </w:r>
      <w:r>
        <w:rPr>
          <w:rFonts w:cstheme="minorHAnsi"/>
          <w:i/>
        </w:rPr>
        <w:t xml:space="preserve"> Odluka o iznosu naknade za korištenje osobnog automobila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b/>
          <w:i/>
        </w:rPr>
        <w:t>Školski odbor je donio Odluku o iznosu naknade za korištenje osobnog automobila</w:t>
      </w:r>
      <w:r>
        <w:rPr>
          <w:rFonts w:cstheme="minorHAnsi"/>
          <w:i/>
        </w:rPr>
        <w:t>.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b/>
          <w:i/>
        </w:rPr>
        <w:t xml:space="preserve">Ad6) </w:t>
      </w:r>
      <w:r>
        <w:rPr>
          <w:rFonts w:cstheme="minorHAnsi"/>
          <w:i/>
        </w:rPr>
        <w:t xml:space="preserve"> Ravnateljica je upoznala članove Školskog odbora  da ja Škola sama pokrenula parcelizaciju čestica. Po žurnom postupku i da će se nakon toga potpisati darovni ugovori. 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Školski odbor je jednoglasno prihvatio gore navedeno.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Sjednica završila u 16,40 sati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Zapisničar                                                                     Zamjenik predsjednika Školskog odbora:</w:t>
      </w:r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 xml:space="preserve">Marija </w:t>
      </w:r>
      <w:proofErr w:type="spellStart"/>
      <w:r>
        <w:rPr>
          <w:rFonts w:cstheme="minorHAnsi"/>
          <w:i/>
        </w:rPr>
        <w:t>Kunf</w:t>
      </w:r>
      <w:proofErr w:type="spellEnd"/>
      <w:r>
        <w:rPr>
          <w:rFonts w:cstheme="minorHAnsi"/>
          <w:i/>
        </w:rPr>
        <w:t xml:space="preserve">                                                                           Tomislav </w:t>
      </w:r>
      <w:proofErr w:type="spellStart"/>
      <w:r>
        <w:rPr>
          <w:rFonts w:cstheme="minorHAnsi"/>
          <w:i/>
        </w:rPr>
        <w:t>Šimac</w:t>
      </w:r>
      <w:proofErr w:type="spellEnd"/>
    </w:p>
    <w:p w:rsidR="00790930" w:rsidRDefault="00790930" w:rsidP="00790930">
      <w:pPr>
        <w:tabs>
          <w:tab w:val="left" w:pos="2175"/>
        </w:tabs>
        <w:spacing w:line="360" w:lineRule="auto"/>
        <w:rPr>
          <w:rFonts w:cstheme="minorHAnsi"/>
          <w:i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790930" w:rsidRDefault="00790930" w:rsidP="00790930">
      <w:pPr>
        <w:rPr>
          <w:rFonts w:cstheme="minorHAnsi"/>
          <w:sz w:val="20"/>
          <w:szCs w:val="20"/>
        </w:rPr>
      </w:pPr>
    </w:p>
    <w:p w:rsidR="001D5D99" w:rsidRDefault="001D5D99"/>
    <w:sectPr w:rsidR="001D5D99" w:rsidSect="001D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930"/>
    <w:rsid w:val="001D5D99"/>
    <w:rsid w:val="0079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3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2019-02-13T08:03:00Z</dcterms:created>
  <dcterms:modified xsi:type="dcterms:W3CDTF">2019-02-13T08:04:00Z</dcterms:modified>
</cp:coreProperties>
</file>