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41A" w14:textId="77777777" w:rsidR="00A47D70" w:rsidRDefault="00A47D70" w:rsidP="00A47D70">
      <w:pPr>
        <w:rPr>
          <w:noProof w:val="0"/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Osnovna škola  »VLADIMIR NAZOR«</w:t>
      </w:r>
    </w:p>
    <w:p w14:paraId="6202F5DF" w14:textId="77777777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A D Ž A M O V C I</w:t>
      </w:r>
    </w:p>
    <w:p w14:paraId="269F5058" w14:textId="77777777" w:rsidR="00A47D70" w:rsidRDefault="00A47D70" w:rsidP="00A47D70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>
        <w:rPr>
          <w:bCs/>
          <w:color w:val="000000" w:themeColor="text1"/>
          <w:sz w:val="22"/>
          <w:szCs w:val="22"/>
          <w:lang w:eastAsia="hr-HR"/>
        </w:rPr>
        <w:t>Stjepana Radića 3, Adžamovci</w:t>
      </w:r>
    </w:p>
    <w:p w14:paraId="48D9FBC3" w14:textId="77777777" w:rsidR="00A47D70" w:rsidRDefault="00A47D70" w:rsidP="00A47D70">
      <w:pPr>
        <w:outlineLvl w:val="3"/>
        <w:rPr>
          <w:bCs/>
          <w:color w:val="000000" w:themeColor="text1"/>
          <w:sz w:val="22"/>
          <w:szCs w:val="22"/>
          <w:lang w:eastAsia="hr-HR"/>
        </w:rPr>
      </w:pPr>
      <w:r>
        <w:rPr>
          <w:bCs/>
          <w:color w:val="000000" w:themeColor="text1"/>
          <w:sz w:val="22"/>
          <w:szCs w:val="22"/>
          <w:lang w:eastAsia="hr-HR"/>
        </w:rPr>
        <w:t>35 420 Staro Petrovo Selo</w:t>
      </w:r>
    </w:p>
    <w:p w14:paraId="6D9C3FBA" w14:textId="565A175F" w:rsidR="00A47D70" w:rsidRPr="003C3630" w:rsidRDefault="00A47D70" w:rsidP="00A47D70">
      <w:pPr>
        <w:rPr>
          <w:sz w:val="22"/>
          <w:szCs w:val="22"/>
          <w:lang w:eastAsia="hr-HR"/>
        </w:rPr>
      </w:pPr>
      <w:r w:rsidRPr="003C3630">
        <w:rPr>
          <w:sz w:val="22"/>
          <w:szCs w:val="22"/>
          <w:lang w:eastAsia="hr-HR"/>
        </w:rPr>
        <w:t>KLASA: 112-02/23-01/</w:t>
      </w:r>
      <w:r w:rsidR="00C551EA" w:rsidRPr="003C3630">
        <w:rPr>
          <w:sz w:val="22"/>
          <w:szCs w:val="22"/>
          <w:lang w:eastAsia="hr-HR"/>
        </w:rPr>
        <w:t>4</w:t>
      </w:r>
      <w:r w:rsidR="003C3630" w:rsidRPr="003C3630">
        <w:rPr>
          <w:sz w:val="22"/>
          <w:szCs w:val="22"/>
          <w:lang w:eastAsia="hr-HR"/>
        </w:rPr>
        <w:t>8</w:t>
      </w:r>
    </w:p>
    <w:p w14:paraId="1E45C53F" w14:textId="77777777" w:rsidR="00A47D70" w:rsidRPr="003C3630" w:rsidRDefault="00A47D70" w:rsidP="00A47D70">
      <w:pPr>
        <w:rPr>
          <w:sz w:val="22"/>
          <w:szCs w:val="22"/>
          <w:lang w:eastAsia="hr-HR"/>
        </w:rPr>
      </w:pPr>
      <w:r w:rsidRPr="003C3630">
        <w:rPr>
          <w:sz w:val="22"/>
          <w:szCs w:val="22"/>
          <w:lang w:eastAsia="hr-HR"/>
        </w:rPr>
        <w:t>URBROJ: 2178-22-02/01-23-1</w:t>
      </w:r>
    </w:p>
    <w:p w14:paraId="75ACD355" w14:textId="7222F8E8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Adžamovci, </w:t>
      </w:r>
      <w:r w:rsidR="00C551EA">
        <w:rPr>
          <w:color w:val="000000" w:themeColor="text1"/>
          <w:sz w:val="22"/>
          <w:szCs w:val="22"/>
          <w:lang w:eastAsia="hr-HR"/>
        </w:rPr>
        <w:t>0</w:t>
      </w:r>
      <w:r w:rsidR="003C3630">
        <w:rPr>
          <w:color w:val="000000" w:themeColor="text1"/>
          <w:sz w:val="22"/>
          <w:szCs w:val="22"/>
          <w:lang w:eastAsia="hr-HR"/>
        </w:rPr>
        <w:t>5</w:t>
      </w:r>
      <w:r>
        <w:rPr>
          <w:color w:val="000000" w:themeColor="text1"/>
          <w:sz w:val="22"/>
          <w:szCs w:val="22"/>
          <w:lang w:eastAsia="hr-HR"/>
        </w:rPr>
        <w:t xml:space="preserve">. </w:t>
      </w:r>
      <w:r w:rsidR="00E229B8">
        <w:rPr>
          <w:color w:val="000000" w:themeColor="text1"/>
          <w:sz w:val="22"/>
          <w:szCs w:val="22"/>
          <w:lang w:eastAsia="hr-HR"/>
        </w:rPr>
        <w:t>listopada</w:t>
      </w:r>
      <w:r>
        <w:rPr>
          <w:color w:val="000000" w:themeColor="text1"/>
          <w:sz w:val="22"/>
          <w:szCs w:val="22"/>
          <w:lang w:eastAsia="hr-HR"/>
        </w:rPr>
        <w:t xml:space="preserve"> 2023.</w:t>
      </w:r>
    </w:p>
    <w:p w14:paraId="02344EBB" w14:textId="77777777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</w:p>
    <w:p w14:paraId="2BBD104F" w14:textId="77777777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</w:p>
    <w:p w14:paraId="0F277F45" w14:textId="77777777" w:rsidR="00A47D70" w:rsidRPr="00A47D70" w:rsidRDefault="00A47D70" w:rsidP="00A47D70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  <w:r w:rsidRPr="00A47D70">
        <w:rPr>
          <w:rStyle w:val="Naglaeno"/>
          <w:b w:val="0"/>
          <w:bCs w:val="0"/>
          <w:sz w:val="22"/>
          <w:szCs w:val="22"/>
        </w:rPr>
        <w:t xml:space="preserve">Na temelju članka 107. Zakona o odgoju i obrazovanju u osnovnoj i srednjoj školi (»Narodne novine« broj </w:t>
      </w:r>
      <w:bookmarkStart w:id="0" w:name="_Hlk125542992"/>
      <w:r w:rsidRPr="00A47D70">
        <w:rPr>
          <w:rStyle w:val="Naglaeno"/>
          <w:b w:val="0"/>
          <w:bCs w:val="0"/>
          <w:sz w:val="22"/>
          <w:szCs w:val="22"/>
        </w:rPr>
        <w:t>87/08, 86/09, 92/10, 105/10.-ispr, 90/11, 5/12, 16/12, 86/12, 126/12, 94/13, 136/14-RUSRH, 152/14, 7/17, 68/18, 98/19, 64/20, 151/22</w:t>
      </w:r>
      <w:bookmarkEnd w:id="0"/>
      <w:r w:rsidRPr="00A47D70">
        <w:rPr>
          <w:rStyle w:val="Naglaeno"/>
          <w:b w:val="0"/>
          <w:bCs w:val="0"/>
          <w:sz w:val="22"/>
          <w:szCs w:val="22"/>
        </w:rPr>
        <w:t>) i članka 6. i 7. Pravilnika o radu, te članka 5. i 6. Pravilnika o postupku zapošljavanja te procjeni i vrednovanju kandidata za zapošljavanje</w:t>
      </w:r>
      <w:r w:rsidRPr="00A47D70">
        <w:rPr>
          <w:color w:val="000000" w:themeColor="text1"/>
          <w:sz w:val="22"/>
          <w:szCs w:val="22"/>
          <w:lang w:eastAsia="hr-HR"/>
        </w:rPr>
        <w:t xml:space="preserve"> Osnovne škole „Vladimir Nazor“ Adžamovci, ravnateljica OŠ „Vladimir Nazor“ Adžamovci objavljuje:</w:t>
      </w:r>
    </w:p>
    <w:p w14:paraId="794A3901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2F79CB62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E7C375B" w14:textId="77777777" w:rsidR="00A47D70" w:rsidRDefault="00A47D70" w:rsidP="00A47D70">
      <w:pPr>
        <w:jc w:val="center"/>
        <w:rPr>
          <w:b/>
          <w:color w:val="000000" w:themeColor="text1"/>
          <w:sz w:val="22"/>
          <w:szCs w:val="22"/>
          <w:lang w:eastAsia="hr-HR"/>
        </w:rPr>
      </w:pPr>
      <w:r>
        <w:rPr>
          <w:b/>
          <w:color w:val="000000" w:themeColor="text1"/>
          <w:sz w:val="22"/>
          <w:szCs w:val="22"/>
          <w:lang w:eastAsia="hr-HR"/>
        </w:rPr>
        <w:t>N A T J E Č A J</w:t>
      </w:r>
    </w:p>
    <w:p w14:paraId="2E648636" w14:textId="77777777" w:rsidR="00A47D70" w:rsidRDefault="00A47D70" w:rsidP="00A47D70">
      <w:pPr>
        <w:jc w:val="center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za zasnivanje radnog odnosa</w:t>
      </w:r>
    </w:p>
    <w:p w14:paraId="617D8BAC" w14:textId="77777777" w:rsidR="00A47D70" w:rsidRDefault="00A47D70" w:rsidP="00A47D70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</w:p>
    <w:p w14:paraId="28643F52" w14:textId="77777777" w:rsidR="00A47D70" w:rsidRDefault="00A47D70" w:rsidP="00A47D70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</w:p>
    <w:p w14:paraId="28DDED9B" w14:textId="77777777" w:rsidR="00A47D70" w:rsidRDefault="00A47D70" w:rsidP="00A47D70">
      <w:pPr>
        <w:pStyle w:val="Odlomakpopisa"/>
        <w:numPr>
          <w:ilvl w:val="0"/>
          <w:numId w:val="6"/>
        </w:numPr>
        <w:jc w:val="both"/>
        <w:rPr>
          <w:rFonts w:eastAsiaTheme="minorHAnsi"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UČITELJ/ICA  ENGLESKOG JEZIKA - </w:t>
      </w:r>
      <w:r>
        <w:rPr>
          <w:color w:val="000000"/>
          <w:sz w:val="22"/>
          <w:szCs w:val="22"/>
          <w:shd w:val="clear" w:color="auto" w:fill="FFFFFF"/>
        </w:rPr>
        <w:t>rad u Matičnoj školi Adžamovci i područnim školama</w:t>
      </w:r>
    </w:p>
    <w:p w14:paraId="64F10B5A" w14:textId="2A98D86B" w:rsidR="00A47D70" w:rsidRDefault="00A47D70" w:rsidP="00A47D70">
      <w:pPr>
        <w:pStyle w:val="Odlomakpopisa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 izvršitelj/ica na određeno nepuno radno vrijeme (zamjena) –  34 sata ukupnog tjednog radnog vremena</w:t>
      </w:r>
    </w:p>
    <w:p w14:paraId="0E4D76CE" w14:textId="77777777" w:rsidR="00A47D70" w:rsidRDefault="00A47D70" w:rsidP="00A47D70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</w:p>
    <w:p w14:paraId="4CD38105" w14:textId="77777777" w:rsidR="00A47D70" w:rsidRDefault="00A47D70" w:rsidP="00A47D70">
      <w:pPr>
        <w:jc w:val="both"/>
        <w:rPr>
          <w:bCs/>
          <w:color w:val="000000" w:themeColor="text1"/>
          <w:sz w:val="22"/>
          <w:szCs w:val="22"/>
          <w:lang w:eastAsia="hr-HR"/>
        </w:rPr>
      </w:pPr>
      <w:r>
        <w:rPr>
          <w:bCs/>
          <w:color w:val="000000" w:themeColor="text1"/>
          <w:sz w:val="22"/>
          <w:szCs w:val="22"/>
          <w:lang w:eastAsia="hr-HR"/>
        </w:rPr>
        <w:t>Na natječaj se mogu javiti muške i ženske osobe u skladu sa Zakonom o ravnopravnosti spolova</w:t>
      </w:r>
    </w:p>
    <w:p w14:paraId="690981E4" w14:textId="77777777" w:rsidR="00A47D70" w:rsidRDefault="00A47D70" w:rsidP="00A47D70">
      <w:pPr>
        <w:jc w:val="both"/>
        <w:rPr>
          <w:bCs/>
          <w:color w:val="000000" w:themeColor="text1"/>
          <w:sz w:val="22"/>
          <w:szCs w:val="22"/>
          <w:lang w:eastAsia="hr-HR"/>
        </w:rPr>
      </w:pPr>
      <w:r>
        <w:rPr>
          <w:bCs/>
          <w:color w:val="000000" w:themeColor="text1"/>
          <w:sz w:val="22"/>
          <w:szCs w:val="22"/>
          <w:lang w:eastAsia="hr-HR"/>
        </w:rPr>
        <w:t>(Narodne novine 82/08 i 69/17)</w:t>
      </w:r>
    </w:p>
    <w:p w14:paraId="2CC9094E" w14:textId="77777777" w:rsidR="00A47D70" w:rsidRDefault="00A47D70" w:rsidP="00A47D70">
      <w:pPr>
        <w:jc w:val="both"/>
        <w:rPr>
          <w:bCs/>
          <w:color w:val="000000" w:themeColor="text1"/>
          <w:sz w:val="22"/>
          <w:szCs w:val="22"/>
          <w:lang w:eastAsia="hr-HR"/>
        </w:rPr>
      </w:pPr>
    </w:p>
    <w:p w14:paraId="3776CA61" w14:textId="77777777" w:rsidR="00A47D70" w:rsidRDefault="00A47D70" w:rsidP="00A47D70">
      <w:pPr>
        <w:jc w:val="both"/>
        <w:rPr>
          <w:b/>
          <w:bCs/>
          <w:color w:val="000000" w:themeColor="text1"/>
          <w:sz w:val="22"/>
          <w:szCs w:val="22"/>
          <w:lang w:eastAsia="hr-HR"/>
        </w:rPr>
      </w:pPr>
      <w:r>
        <w:rPr>
          <w:b/>
          <w:bCs/>
          <w:color w:val="000000" w:themeColor="text1"/>
          <w:sz w:val="22"/>
          <w:szCs w:val="22"/>
          <w:lang w:eastAsia="hr-HR"/>
        </w:rPr>
        <w:t>UVJETI:</w:t>
      </w:r>
    </w:p>
    <w:p w14:paraId="633ECB4B" w14:textId="77777777" w:rsidR="00A47D70" w:rsidRDefault="00A47D70" w:rsidP="00A47D70">
      <w:pPr>
        <w:jc w:val="both"/>
        <w:rPr>
          <w:rStyle w:val="Naglaeno"/>
          <w:rFonts w:asciiTheme="minorHAnsi" w:eastAsiaTheme="minorHAnsi" w:hAnsiTheme="minorHAnsi" w:cstheme="minorBidi"/>
        </w:rPr>
      </w:pPr>
      <w:r>
        <w:rPr>
          <w:color w:val="333333"/>
          <w:sz w:val="22"/>
          <w:szCs w:val="22"/>
          <w:shd w:val="clear" w:color="auto" w:fill="FFFFFF"/>
        </w:rPr>
        <w:t xml:space="preserve">Osim općih uvjeta sukladno općim propisima o radu kandidati trebaju zadovoljiti i posebne uvjete propisane člankom 105. i 106. Zakona o odgoju i obrazovanju u osnovnoj i srednjoj školi (Narodne novine </w:t>
      </w:r>
      <w:r w:rsidRPr="00A47D70">
        <w:rPr>
          <w:color w:val="333333"/>
          <w:sz w:val="22"/>
          <w:szCs w:val="22"/>
          <w:shd w:val="clear" w:color="auto" w:fill="FFFFFF"/>
        </w:rPr>
        <w:t>broj</w:t>
      </w:r>
      <w:r w:rsidRPr="00A47D70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A47D70">
        <w:rPr>
          <w:rStyle w:val="Naglaeno"/>
          <w:b w:val="0"/>
          <w:bCs w:val="0"/>
          <w:sz w:val="22"/>
          <w:szCs w:val="22"/>
        </w:rPr>
        <w:t xml:space="preserve">87/08, 86/09, 92/10, 105/10, 90/11, 5/12, 16/12, 86/12, 126/12, 94/13, 152/14, 7/17, 68/18, 98/19, 64/20, 151/22) i </w:t>
      </w:r>
      <w:r w:rsidRPr="003C3630">
        <w:rPr>
          <w:rStyle w:val="Naglaeno"/>
          <w:b w:val="0"/>
          <w:bCs w:val="0"/>
          <w:sz w:val="22"/>
          <w:szCs w:val="22"/>
        </w:rPr>
        <w:t>članka 6.</w:t>
      </w:r>
      <w:r w:rsidRPr="003C3630">
        <w:rPr>
          <w:rStyle w:val="Naglaeno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Pravilnika o odgovarajućoj vrsti obrazovanja učitelja i stručnih suradnika u osnovnoj školi (Narodne novine broj 06/19, 75/20).</w:t>
      </w:r>
    </w:p>
    <w:p w14:paraId="7B09F733" w14:textId="77777777" w:rsidR="00A47D70" w:rsidRDefault="00A47D70" w:rsidP="00A47D70">
      <w:pPr>
        <w:jc w:val="both"/>
        <w:rPr>
          <w:color w:val="000000"/>
          <w:shd w:val="clear" w:color="auto" w:fill="FFFFFF"/>
        </w:rPr>
      </w:pPr>
    </w:p>
    <w:p w14:paraId="485D6280" w14:textId="77777777" w:rsidR="00A47D70" w:rsidRDefault="00A47D70" w:rsidP="00A47D7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U prijavi na natječaj kandidat treba navesti adresu odnosno e-mail adresu na koju će mu biti dostavljena obavijest o datumu i vremenu procjene odnosno testiranja.</w:t>
      </w:r>
    </w:p>
    <w:p w14:paraId="4198B5D2" w14:textId="77777777" w:rsidR="00A47D70" w:rsidRPr="002838B3" w:rsidRDefault="00A47D70" w:rsidP="00A47D70">
      <w:pPr>
        <w:jc w:val="both"/>
        <w:rPr>
          <w:rStyle w:val="Naglaeno"/>
          <w:b w:val="0"/>
          <w:bCs w:val="0"/>
        </w:rPr>
      </w:pPr>
      <w:r w:rsidRPr="002838B3">
        <w:rPr>
          <w:rStyle w:val="Naglaeno"/>
          <w:b w:val="0"/>
          <w:bCs w:val="0"/>
          <w:sz w:val="22"/>
          <w:szCs w:val="22"/>
        </w:rPr>
        <w:t>U prijavi obavezno navesti za koje radno mjesto se kandidat prijavljuje.</w:t>
      </w:r>
    </w:p>
    <w:p w14:paraId="1A8413A8" w14:textId="77777777" w:rsidR="00A47D70" w:rsidRDefault="00A47D70" w:rsidP="00A47D70">
      <w:pPr>
        <w:jc w:val="both"/>
        <w:rPr>
          <w:rStyle w:val="Naglaeno"/>
          <w:rFonts w:asciiTheme="minorHAnsi" w:hAnsiTheme="minorHAnsi" w:cstheme="minorBidi"/>
          <w:b w:val="0"/>
          <w:sz w:val="22"/>
          <w:szCs w:val="22"/>
        </w:rPr>
      </w:pPr>
    </w:p>
    <w:p w14:paraId="57F2C9C1" w14:textId="77777777" w:rsidR="00A47D70" w:rsidRDefault="00A47D70" w:rsidP="00A47D70">
      <w:pPr>
        <w:shd w:val="clear" w:color="auto" w:fill="FFFFFF"/>
        <w:jc w:val="both"/>
        <w:rPr>
          <w:rFonts w:eastAsia="MS UI Gothic"/>
          <w:color w:val="000000"/>
          <w:u w:val="single"/>
        </w:rPr>
      </w:pPr>
      <w:r>
        <w:rPr>
          <w:rStyle w:val="Naglaeno"/>
          <w:sz w:val="22"/>
          <w:szCs w:val="22"/>
        </w:rPr>
        <w:t>Uz vlastoručno potpisanu prijavu kandidati su dužni priložiti:</w:t>
      </w:r>
    </w:p>
    <w:p w14:paraId="1832D405" w14:textId="77777777" w:rsidR="00A47D70" w:rsidRDefault="00A47D70" w:rsidP="00A47D70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>
        <w:rPr>
          <w:rFonts w:eastAsia="MS UI Gothic"/>
          <w:color w:val="000000"/>
          <w:sz w:val="22"/>
          <w:szCs w:val="22"/>
        </w:rPr>
        <w:t>1. životopis</w:t>
      </w:r>
    </w:p>
    <w:p w14:paraId="70FC94A9" w14:textId="77777777" w:rsidR="00A47D70" w:rsidRDefault="00A47D70" w:rsidP="00A47D70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>
        <w:rPr>
          <w:rFonts w:eastAsia="MS UI Gothic"/>
          <w:color w:val="000000"/>
          <w:sz w:val="22"/>
          <w:szCs w:val="22"/>
        </w:rPr>
        <w:t>2. diplomu odnosno dokaz o stečenoj stručnoj spremi</w:t>
      </w:r>
    </w:p>
    <w:p w14:paraId="24E01739" w14:textId="77777777" w:rsidR="00A47D70" w:rsidRDefault="00A47D70" w:rsidP="00A47D70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>
        <w:rPr>
          <w:rFonts w:eastAsia="MS UI Gothic"/>
          <w:color w:val="000000"/>
          <w:sz w:val="22"/>
          <w:szCs w:val="22"/>
        </w:rPr>
        <w:t xml:space="preserve">3. dokaz o državljanstvu </w:t>
      </w:r>
    </w:p>
    <w:p w14:paraId="43E7BB0D" w14:textId="77777777" w:rsidR="00A47D70" w:rsidRDefault="00A47D70" w:rsidP="00A47D70">
      <w:pPr>
        <w:shd w:val="clear" w:color="auto" w:fill="FFFFFF"/>
        <w:jc w:val="both"/>
        <w:rPr>
          <w:rFonts w:eastAsia="MS UI Gothic"/>
          <w:color w:val="000000"/>
          <w:sz w:val="22"/>
          <w:szCs w:val="22"/>
        </w:rPr>
      </w:pPr>
      <w:r>
        <w:rPr>
          <w:rFonts w:eastAsia="MS UI Gothic"/>
          <w:color w:val="000000"/>
          <w:sz w:val="22"/>
          <w:szCs w:val="22"/>
        </w:rPr>
        <w:t>4. uvjerenje da nije pod istragom i da se protiv kandidata ne vodi kazneni postupak glede zapreka za zasnivanje radnog odnosa iz članka. 106. Zakona o odgoju i obrazovanju u osnovnoj i srednjoj školi  (ne starije od 3 mjeseca od dana raspisivanja natječaja)</w:t>
      </w:r>
    </w:p>
    <w:p w14:paraId="2BFFB74B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5. elektronički zapis ili potvrdu o podacima evidentiranim u matičnoj evidenciji Hrvatskog zavoda za mirovinsko osiguranje.</w:t>
      </w:r>
    </w:p>
    <w:p w14:paraId="0C277C5C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61DA8D2B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</w:p>
    <w:p w14:paraId="186689DC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Navedene isprave odnosno prilozi dostavljaju se u neovjerenoj preslici. </w:t>
      </w:r>
    </w:p>
    <w:p w14:paraId="30C36B3B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Natječajna dokumentacija neće se vraćati kandidatima.</w:t>
      </w:r>
    </w:p>
    <w:p w14:paraId="53F573A6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162/98, 16/07, 75/09, 120/16, 57/22).</w:t>
      </w:r>
    </w:p>
    <w:p w14:paraId="0A629082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lastRenderedPageBreak/>
        <w:t>Kandidat koji se prijavi na natječaj, a poziva se na pravo prednosti pri zapošljavanju prema posebnom zakonu, dužan je u prijavi priložiti dokaze o ostvarivanju prava prednosti na koje se poziva.</w:t>
      </w:r>
    </w:p>
    <w:p w14:paraId="024E7F9B" w14:textId="450758C6" w:rsidR="00A47D70" w:rsidRDefault="00A47D70" w:rsidP="00A47D70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</w:t>
      </w:r>
      <w:r w:rsidR="002D1ECA" w:rsidRPr="00065883">
        <w:rPr>
          <w:color w:val="000000" w:themeColor="text1"/>
          <w:sz w:val="22"/>
          <w:szCs w:val="22"/>
        </w:rPr>
        <w:t>33/92, 77/92, 27/93, 58/93, 2/94, 76/94, 108/95, 108/96, 82/01, 103/03</w:t>
      </w:r>
      <w:r w:rsidR="002D1ECA">
        <w:rPr>
          <w:color w:val="000000" w:themeColor="text1"/>
          <w:sz w:val="22"/>
          <w:szCs w:val="22"/>
        </w:rPr>
        <w:t xml:space="preserve">, </w:t>
      </w:r>
      <w:r w:rsidR="002D1ECA" w:rsidRPr="00065883">
        <w:rPr>
          <w:color w:val="000000" w:themeColor="text1"/>
          <w:sz w:val="22"/>
          <w:szCs w:val="22"/>
        </w:rPr>
        <w:t>148/13, 98/19</w:t>
      </w:r>
      <w:r>
        <w:rPr>
          <w:color w:val="000000" w:themeColor="text1"/>
          <w:sz w:val="22"/>
          <w:szCs w:val="22"/>
        </w:rPr>
        <w:t xml:space="preserve">), članku 9. Zakona o profesionalnoj rehabilitaciji i zapošljavanju osoba s invaliditetom (Narodne novine broj 157/13, 152/14, 39/18, 32/20) te </w:t>
      </w:r>
      <w:r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8820F83" w14:textId="77777777" w:rsidR="00A47D70" w:rsidRDefault="00A47D70" w:rsidP="00A47D7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 .</w:t>
      </w:r>
    </w:p>
    <w:p w14:paraId="5099E2E4" w14:textId="77777777" w:rsidR="00A47D70" w:rsidRDefault="00A47D70" w:rsidP="00A47D7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3AA22E8D" w14:textId="77777777" w:rsidR="00A47D70" w:rsidRPr="003A3864" w:rsidRDefault="003C3630" w:rsidP="00A47D7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F5496" w:themeColor="accent1" w:themeShade="BF"/>
          <w:sz w:val="22"/>
          <w:szCs w:val="22"/>
        </w:rPr>
      </w:pPr>
      <w:hyperlink r:id="rId5" w:history="1">
        <w:r w:rsidR="00A47D70" w:rsidRPr="003A3864">
          <w:rPr>
            <w:rStyle w:val="Hiperveza"/>
            <w:color w:val="2F5496" w:themeColor="accent1" w:themeShade="BF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57165A2D" w14:textId="77777777" w:rsidR="009845A3" w:rsidRDefault="009845A3" w:rsidP="00A47D7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</w:p>
    <w:p w14:paraId="1AA790F5" w14:textId="38D178DC" w:rsidR="00A47D70" w:rsidRDefault="00A47D70" w:rsidP="00A47D7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rata.</w:t>
      </w:r>
    </w:p>
    <w:p w14:paraId="2970D801" w14:textId="77777777" w:rsidR="00A47D70" w:rsidRDefault="00A47D70" w:rsidP="00A47D70">
      <w:pPr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1B5F66" w14:textId="77777777" w:rsidR="00A47D70" w:rsidRPr="003A3864" w:rsidRDefault="003C3630" w:rsidP="00A47D70">
      <w:pPr>
        <w:jc w:val="both"/>
        <w:rPr>
          <w:rStyle w:val="Hiperveza"/>
          <w:color w:val="2F5496" w:themeColor="accent1" w:themeShade="BF"/>
        </w:rPr>
      </w:pPr>
      <w:hyperlink r:id="rId6" w:history="1">
        <w:r w:rsidR="00A47D70" w:rsidRPr="003A3864">
          <w:rPr>
            <w:rStyle w:val="Hiperveza"/>
            <w:color w:val="2F5496" w:themeColor="accent1" w:themeShade="BF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A27BF5E" w14:textId="77777777" w:rsidR="00A47D70" w:rsidRDefault="00A47D70" w:rsidP="00A47D70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1E567E5" w14:textId="77777777" w:rsidR="00A47D70" w:rsidRDefault="00A47D70" w:rsidP="00A47D7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Kandidati koji su pravodobno dostavili potpunu prijavu sa svim prilozima, odnosno ispravama i ispunjavaju uvjete natječaja dužni su pristupiti procjeni odnosno testiranju prema odredbama Pravilnika o postupku zapošljavanja te procjeni i vrednovanju kandidata za zapošljavanje dostupan na poveznici Škole:</w:t>
      </w:r>
      <w:r>
        <w:rPr>
          <w:sz w:val="22"/>
          <w:szCs w:val="22"/>
        </w:rPr>
        <w:t xml:space="preserve"> </w:t>
      </w:r>
      <w:r w:rsidRPr="003A3864">
        <w:rPr>
          <w:rStyle w:val="Hiperveza"/>
          <w:color w:val="2F5496" w:themeColor="accent1" w:themeShade="BF"/>
          <w:sz w:val="22"/>
          <w:szCs w:val="22"/>
          <w:shd w:val="clear" w:color="auto" w:fill="FFFFFF"/>
        </w:rPr>
        <w:t>http://os-vnazor-adzamovci.skole.hr/_kolski_dokumenti/Pravilnici</w:t>
      </w:r>
    </w:p>
    <w:p w14:paraId="18CF8181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shd w:val="clear" w:color="auto" w:fill="FFFFFF"/>
        </w:rPr>
        <w:t>Na web stranici škole</w:t>
      </w:r>
      <w:r>
        <w:rPr>
          <w:color w:val="000000" w:themeColor="text1"/>
          <w:sz w:val="22"/>
          <w:szCs w:val="22"/>
          <w:u w:val="single"/>
          <w:lang w:eastAsia="hr-HR"/>
        </w:rPr>
        <w:t xml:space="preserve">: </w:t>
      </w:r>
      <w:hyperlink r:id="rId7" w:history="1">
        <w:r w:rsidRPr="003A3864">
          <w:rPr>
            <w:rStyle w:val="Hiperveza"/>
            <w:color w:val="2F5496" w:themeColor="accent1" w:themeShade="BF"/>
            <w:sz w:val="22"/>
            <w:szCs w:val="22"/>
            <w:lang w:eastAsia="hr-HR"/>
          </w:rPr>
          <w:t>http://os-vnazor-adzamovci.skole.hr/</w:t>
        </w:r>
      </w:hyperlink>
      <w:r w:rsidRPr="003A3864">
        <w:rPr>
          <w:color w:val="2F5496" w:themeColor="accent1" w:themeShade="BF"/>
          <w:sz w:val="22"/>
          <w:szCs w:val="22"/>
          <w:u w:val="single"/>
          <w:lang w:eastAsia="hr-HR"/>
        </w:rPr>
        <w:t xml:space="preserve">, </w:t>
      </w:r>
      <w:r>
        <w:rPr>
          <w:color w:val="000000" w:themeColor="text1"/>
          <w:sz w:val="22"/>
          <w:szCs w:val="22"/>
          <w:lang w:eastAsia="hr-HR"/>
        </w:rPr>
        <w:t>biti će objavljeno vrijeme i mjesto održavanja testiranja.</w:t>
      </w:r>
    </w:p>
    <w:p w14:paraId="6BA7E603" w14:textId="77777777" w:rsidR="00A47D70" w:rsidRDefault="00A47D70" w:rsidP="00A47D70">
      <w:pPr>
        <w:jc w:val="both"/>
        <w:rPr>
          <w:rStyle w:val="Naglaeno"/>
          <w:b w:val="0"/>
        </w:rPr>
      </w:pPr>
    </w:p>
    <w:p w14:paraId="232FEB1E" w14:textId="77777777" w:rsidR="00A47D70" w:rsidRDefault="00A47D70" w:rsidP="00A47D70">
      <w:pPr>
        <w:jc w:val="both"/>
        <w:rPr>
          <w:rStyle w:val="Naglaeno"/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Style w:val="Naglaeno"/>
          <w:sz w:val="22"/>
          <w:szCs w:val="22"/>
        </w:rPr>
        <w:t>Testiranje kandidata provesti će se iz područja:</w:t>
      </w:r>
    </w:p>
    <w:p w14:paraId="005B9247" w14:textId="77777777" w:rsidR="00A47D70" w:rsidRPr="00A955E4" w:rsidRDefault="00A47D70" w:rsidP="00A47D70">
      <w:pPr>
        <w:pStyle w:val="Odlomakpopisa"/>
        <w:numPr>
          <w:ilvl w:val="0"/>
          <w:numId w:val="7"/>
        </w:numPr>
        <w:jc w:val="both"/>
        <w:rPr>
          <w:rStyle w:val="Naglaeno"/>
          <w:b w:val="0"/>
          <w:bCs w:val="0"/>
          <w:sz w:val="22"/>
          <w:szCs w:val="22"/>
        </w:rPr>
      </w:pPr>
      <w:r w:rsidRPr="00A955E4">
        <w:rPr>
          <w:rStyle w:val="Naglaeno"/>
          <w:b w:val="0"/>
          <w:bCs w:val="0"/>
          <w:sz w:val="22"/>
          <w:szCs w:val="22"/>
        </w:rPr>
        <w:t>Zakon o odgoju i obrazovanju (</w:t>
      </w:r>
      <w:r w:rsidRPr="003A3864">
        <w:rPr>
          <w:color w:val="333333"/>
          <w:sz w:val="22"/>
          <w:szCs w:val="22"/>
          <w:shd w:val="clear" w:color="auto" w:fill="FFFFFF"/>
        </w:rPr>
        <w:t xml:space="preserve">Narodne novine broj </w:t>
      </w:r>
      <w:r w:rsidRPr="003A3864">
        <w:rPr>
          <w:rStyle w:val="Naglaeno"/>
          <w:b w:val="0"/>
          <w:bCs w:val="0"/>
          <w:sz w:val="22"/>
          <w:szCs w:val="22"/>
        </w:rPr>
        <w:t>87</w:t>
      </w:r>
      <w:r w:rsidRPr="00A955E4">
        <w:rPr>
          <w:rStyle w:val="Naglaeno"/>
          <w:b w:val="0"/>
          <w:bCs w:val="0"/>
          <w:sz w:val="22"/>
          <w:szCs w:val="22"/>
        </w:rPr>
        <w:t>/08, 86/09, 92/10, 105/10, 90/11, 5/12, 16/12, 86/12, 126/12, 94/13, 152/14, 7/17, 68/18, 98/19, 64/20, 151/22)</w:t>
      </w:r>
    </w:p>
    <w:p w14:paraId="54075FFE" w14:textId="77777777" w:rsidR="00A47D70" w:rsidRPr="00A955E4" w:rsidRDefault="00A47D70" w:rsidP="00A47D70">
      <w:pPr>
        <w:pStyle w:val="Odlomakpopisa"/>
        <w:numPr>
          <w:ilvl w:val="0"/>
          <w:numId w:val="7"/>
        </w:numPr>
        <w:jc w:val="both"/>
        <w:rPr>
          <w:rStyle w:val="Naglaeno"/>
          <w:b w:val="0"/>
          <w:bCs w:val="0"/>
          <w:sz w:val="22"/>
          <w:szCs w:val="22"/>
        </w:rPr>
      </w:pPr>
      <w:r w:rsidRPr="00A955E4">
        <w:rPr>
          <w:rStyle w:val="Naglaeno"/>
          <w:b w:val="0"/>
          <w:bCs w:val="0"/>
          <w:sz w:val="22"/>
          <w:szCs w:val="22"/>
        </w:rPr>
        <w:t>Pravilnik o kriterijima za izricanje pedagoških mjera u osnovnoj i srednjoj školi (Narodne novine broj 94/15, 3/17)</w:t>
      </w:r>
    </w:p>
    <w:p w14:paraId="39FA87F0" w14:textId="77777777" w:rsidR="00A47D70" w:rsidRPr="00A955E4" w:rsidRDefault="00A47D70" w:rsidP="00A47D70">
      <w:pPr>
        <w:pStyle w:val="Odlomakpopisa"/>
        <w:numPr>
          <w:ilvl w:val="0"/>
          <w:numId w:val="7"/>
        </w:numPr>
        <w:jc w:val="both"/>
        <w:rPr>
          <w:rStyle w:val="Naglaeno"/>
          <w:b w:val="0"/>
          <w:bCs w:val="0"/>
          <w:sz w:val="22"/>
          <w:szCs w:val="22"/>
        </w:rPr>
      </w:pPr>
      <w:r w:rsidRPr="00A955E4">
        <w:rPr>
          <w:rStyle w:val="Naglaeno"/>
          <w:b w:val="0"/>
          <w:bCs w:val="0"/>
          <w:sz w:val="22"/>
          <w:szCs w:val="22"/>
        </w:rPr>
        <w:t>Pravilnik o načinima, postupcima i elementima vrednovanja učenika u osnovnoj i srednjoj školi (Narodne novine broj 112/10, 82/19, 43/20, 100/21)</w:t>
      </w:r>
    </w:p>
    <w:p w14:paraId="5B3DE34B" w14:textId="77777777" w:rsidR="00A47D70" w:rsidRPr="00A955E4" w:rsidRDefault="00A47D70" w:rsidP="00A47D70">
      <w:pPr>
        <w:pStyle w:val="Odlomakpopisa"/>
        <w:numPr>
          <w:ilvl w:val="0"/>
          <w:numId w:val="7"/>
        </w:numPr>
        <w:jc w:val="both"/>
        <w:rPr>
          <w:rStyle w:val="Hiperveza"/>
          <w:b/>
          <w:bCs/>
        </w:rPr>
      </w:pPr>
      <w:r w:rsidRPr="00A955E4">
        <w:rPr>
          <w:rStyle w:val="Naglaeno"/>
          <w:b w:val="0"/>
          <w:bCs w:val="0"/>
          <w:sz w:val="22"/>
          <w:szCs w:val="22"/>
        </w:rPr>
        <w:t>Statut Osnovne škole „Vladimir Nazor“ Adžamovci:</w:t>
      </w:r>
      <w:hyperlink r:id="rId8" w:history="1">
        <w:r w:rsidRPr="003A3864">
          <w:rPr>
            <w:rStyle w:val="Hiperveza"/>
            <w:color w:val="2F5496" w:themeColor="accent1" w:themeShade="BF"/>
            <w:sz w:val="22"/>
            <w:szCs w:val="22"/>
          </w:rPr>
          <w:t>http://os-vnazor-adzamovci.skole.hr/_kolski_dokumenti/statut_kole</w:t>
        </w:r>
      </w:hyperlink>
    </w:p>
    <w:p w14:paraId="70459DAB" w14:textId="77777777" w:rsidR="00A47D70" w:rsidRPr="00A955E4" w:rsidRDefault="00A47D70" w:rsidP="00A47D70">
      <w:pPr>
        <w:pStyle w:val="Odlomakpopisa"/>
        <w:numPr>
          <w:ilvl w:val="0"/>
          <w:numId w:val="7"/>
        </w:numPr>
        <w:jc w:val="both"/>
        <w:rPr>
          <w:rStyle w:val="Naglaeno"/>
          <w:rFonts w:asciiTheme="minorHAnsi" w:hAnsiTheme="minorHAnsi" w:cstheme="minorBidi"/>
          <w:b w:val="0"/>
          <w:bCs w:val="0"/>
        </w:rPr>
      </w:pPr>
      <w:r w:rsidRPr="00A955E4">
        <w:rPr>
          <w:rStyle w:val="Naglaeno"/>
          <w:b w:val="0"/>
          <w:bCs w:val="0"/>
          <w:sz w:val="22"/>
          <w:szCs w:val="22"/>
        </w:rPr>
        <w:t>Odluka o donošenju kurikuluma za nastavni predmet Engleski jezik za osnovne škole i gimnazije u Republici Hrvatskoj (Narodne novine broj 7/19)</w:t>
      </w:r>
    </w:p>
    <w:p w14:paraId="5FF7638E" w14:textId="292703EE" w:rsidR="00A47D70" w:rsidRDefault="00A47D70" w:rsidP="00A47D70">
      <w:pPr>
        <w:jc w:val="both"/>
        <w:rPr>
          <w:rStyle w:val="Naglaeno"/>
          <w:b w:val="0"/>
          <w:sz w:val="22"/>
          <w:szCs w:val="22"/>
        </w:rPr>
      </w:pPr>
    </w:p>
    <w:p w14:paraId="58CE8C77" w14:textId="77777777" w:rsidR="007610EB" w:rsidRDefault="007610EB" w:rsidP="00A47D70">
      <w:pPr>
        <w:jc w:val="both"/>
        <w:rPr>
          <w:rStyle w:val="Naglaeno"/>
          <w:b w:val="0"/>
          <w:sz w:val="22"/>
          <w:szCs w:val="22"/>
        </w:rPr>
      </w:pPr>
    </w:p>
    <w:p w14:paraId="70EAAFEB" w14:textId="77777777" w:rsidR="00A955E4" w:rsidRPr="00A955E4" w:rsidRDefault="00A955E4" w:rsidP="00A955E4">
      <w:pPr>
        <w:jc w:val="both"/>
        <w:rPr>
          <w:b/>
          <w:bCs/>
          <w:sz w:val="22"/>
          <w:szCs w:val="22"/>
        </w:rPr>
      </w:pPr>
      <w:bookmarkStart w:id="1" w:name="_Hlk147389630"/>
      <w:r w:rsidRPr="00A955E4">
        <w:rPr>
          <w:rStyle w:val="Naglaeno"/>
          <w:b w:val="0"/>
          <w:bCs w:val="0"/>
          <w:sz w:val="22"/>
          <w:szCs w:val="22"/>
        </w:rPr>
        <w:t>Prijavom na natječaj kandidati daju privolu za obradu osobnih podataka navedenih u svim dostavljenim prilozima odnosno ispravama za potrebe provedbe natječajnog postupka sukladno važećim propisima za zaštitu osobnih podataka.</w:t>
      </w:r>
    </w:p>
    <w:bookmarkEnd w:id="1"/>
    <w:p w14:paraId="6243F930" w14:textId="77777777" w:rsidR="00A47D70" w:rsidRDefault="00A47D70" w:rsidP="00A47D7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Rok za podnošenje prijave je osam (8) dana od dana objave natječaja na mrežnoj stranici i oglasnoj ploči škole te mrežnoj stranici i oglasnoj ploči  Hrvatskog zavoda za zapošljavanje.</w:t>
      </w:r>
    </w:p>
    <w:p w14:paraId="64BBA451" w14:textId="77777777" w:rsidR="00A47D70" w:rsidRDefault="00A47D70" w:rsidP="00A47D7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Nepravodobne i nepotpune prijave neće se razmatrati.</w:t>
      </w:r>
    </w:p>
    <w:p w14:paraId="0D9B9743" w14:textId="77777777" w:rsidR="00A47D70" w:rsidRDefault="00A47D70" w:rsidP="00A47D70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2506A508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Prijave na natječaj dostavljaju se neposredno ili poštom na adresu: </w:t>
      </w:r>
    </w:p>
    <w:p w14:paraId="496BFC5F" w14:textId="77777777" w:rsidR="003A3864" w:rsidRDefault="00A47D70" w:rsidP="00A47D70">
      <w:pPr>
        <w:jc w:val="both"/>
        <w:rPr>
          <w:b/>
          <w:color w:val="000000" w:themeColor="text1"/>
          <w:sz w:val="22"/>
          <w:szCs w:val="22"/>
          <w:lang w:eastAsia="hr-HR"/>
        </w:rPr>
      </w:pPr>
      <w:r>
        <w:rPr>
          <w:b/>
          <w:color w:val="000000" w:themeColor="text1"/>
          <w:sz w:val="22"/>
          <w:szCs w:val="22"/>
          <w:lang w:eastAsia="hr-HR"/>
        </w:rPr>
        <w:t>O</w:t>
      </w:r>
      <w:r w:rsidR="00A955E4">
        <w:rPr>
          <w:b/>
          <w:color w:val="000000" w:themeColor="text1"/>
          <w:sz w:val="22"/>
          <w:szCs w:val="22"/>
          <w:lang w:eastAsia="hr-HR"/>
        </w:rPr>
        <w:t>snovna škola</w:t>
      </w:r>
      <w:r>
        <w:rPr>
          <w:b/>
          <w:color w:val="000000" w:themeColor="text1"/>
          <w:sz w:val="22"/>
          <w:szCs w:val="22"/>
          <w:lang w:eastAsia="hr-HR"/>
        </w:rPr>
        <w:t xml:space="preserve"> „Vladimir Nazor“, Adžamovci, Stjepana Radića 3, 35420 Staro Petrovo Selo, </w:t>
      </w:r>
    </w:p>
    <w:p w14:paraId="0AF5E685" w14:textId="25BC71F1" w:rsidR="00A47D70" w:rsidRDefault="00A47D70" w:rsidP="00A47D70">
      <w:pPr>
        <w:jc w:val="both"/>
        <w:rPr>
          <w:b/>
          <w:color w:val="000000" w:themeColor="text1"/>
          <w:sz w:val="22"/>
          <w:szCs w:val="22"/>
          <w:lang w:eastAsia="hr-HR"/>
        </w:rPr>
      </w:pPr>
      <w:r>
        <w:rPr>
          <w:b/>
          <w:color w:val="000000" w:themeColor="text1"/>
          <w:sz w:val="22"/>
          <w:szCs w:val="22"/>
          <w:lang w:eastAsia="hr-HR"/>
        </w:rPr>
        <w:t xml:space="preserve">s naznakom </w:t>
      </w:r>
    </w:p>
    <w:p w14:paraId="16994227" w14:textId="5E0F9116" w:rsidR="00A47D70" w:rsidRDefault="00A47D70" w:rsidP="00A47D70">
      <w:pPr>
        <w:jc w:val="both"/>
        <w:rPr>
          <w:rFonts w:eastAsiaTheme="minorHAnsi"/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  <w:lang w:eastAsia="hr-HR"/>
        </w:rPr>
        <w:t>„Za natječaj</w:t>
      </w:r>
      <w:r w:rsidR="003A3864">
        <w:rPr>
          <w:b/>
          <w:color w:val="000000" w:themeColor="text1"/>
          <w:sz w:val="22"/>
          <w:szCs w:val="22"/>
          <w:lang w:eastAsia="hr-HR"/>
        </w:rPr>
        <w:t xml:space="preserve"> </w:t>
      </w:r>
      <w:r>
        <w:rPr>
          <w:b/>
          <w:color w:val="000000" w:themeColor="text1"/>
          <w:sz w:val="22"/>
          <w:szCs w:val="22"/>
          <w:lang w:eastAsia="hr-HR"/>
        </w:rPr>
        <w:t>-</w:t>
      </w:r>
      <w:r>
        <w:rPr>
          <w:b/>
          <w:color w:val="000000"/>
          <w:sz w:val="22"/>
          <w:szCs w:val="22"/>
          <w:shd w:val="clear" w:color="auto" w:fill="FFFFFF"/>
        </w:rPr>
        <w:t xml:space="preserve"> UČITELJ/ICA ENGLESKOG JEZIKA“</w:t>
      </w:r>
    </w:p>
    <w:p w14:paraId="108B90BC" w14:textId="77777777" w:rsidR="00A47D70" w:rsidRDefault="00A47D70" w:rsidP="00A47D70">
      <w:pPr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553C4979" w14:textId="77777777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>Rezultati natječaja bit će objavljeni na web stranici škole:</w:t>
      </w:r>
      <w:r>
        <w:rPr>
          <w:sz w:val="22"/>
          <w:szCs w:val="22"/>
        </w:rPr>
        <w:t xml:space="preserve"> </w:t>
      </w:r>
      <w:hyperlink r:id="rId9" w:history="1">
        <w:r w:rsidRPr="00CE2138">
          <w:rPr>
            <w:rStyle w:val="Hiperveza"/>
            <w:color w:val="2F5496" w:themeColor="accent1" w:themeShade="BF"/>
            <w:sz w:val="22"/>
            <w:szCs w:val="22"/>
            <w:lang w:eastAsia="hr-HR"/>
          </w:rPr>
          <w:t>http://os-vnazor-adzamovci.skole.hr/</w:t>
        </w:r>
      </w:hyperlink>
    </w:p>
    <w:p w14:paraId="04DB843F" w14:textId="2BC50561" w:rsidR="00A47D70" w:rsidRDefault="00A47D70" w:rsidP="00A47D70">
      <w:pPr>
        <w:jc w:val="both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Kandidati će o rezultatima natječaja biti obaviješteni najkasnije u roku od osam (8) dana od dana sklapanja ugovora o radu s odabranim kandidatom. U slučaju da se na natječaj prijave kandidati koji se pozivaju na pravo prednosti pri zapošljavanju prema posebnom propisu, svi kandidati će biti obavješteni i prema članku 21. </w:t>
      </w:r>
      <w:r>
        <w:rPr>
          <w:color w:val="000000" w:themeColor="text1"/>
          <w:sz w:val="22"/>
          <w:szCs w:val="22"/>
          <w:shd w:val="clear" w:color="auto" w:fill="FFFFFF"/>
        </w:rPr>
        <w:t>Pravilniku o postupku zapošljavanja te procjeni i vrednovanju kandidata.</w:t>
      </w:r>
    </w:p>
    <w:p w14:paraId="746D1DD4" w14:textId="77777777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</w:p>
    <w:p w14:paraId="191E5005" w14:textId="77777777" w:rsidR="00A47D70" w:rsidRDefault="00A47D70" w:rsidP="00A47D70">
      <w:pPr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</w:t>
      </w:r>
    </w:p>
    <w:p w14:paraId="3AF088FD" w14:textId="77777777" w:rsidR="00A47D70" w:rsidRDefault="00A47D70" w:rsidP="00A47D70">
      <w:pPr>
        <w:jc w:val="right"/>
        <w:rPr>
          <w:color w:val="000000" w:themeColor="text1"/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Ravnateljica:</w:t>
      </w:r>
    </w:p>
    <w:p w14:paraId="38C41C17" w14:textId="77777777" w:rsidR="00A47D70" w:rsidRDefault="00A47D70" w:rsidP="00A47D70">
      <w:pPr>
        <w:jc w:val="right"/>
        <w:rPr>
          <w:color w:val="000000" w:themeColor="text1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                                Marija Petričević, prof.                                                                                                          </w:t>
      </w:r>
    </w:p>
    <w:p w14:paraId="56767173" w14:textId="77777777" w:rsidR="00A47D70" w:rsidRDefault="00A47D70" w:rsidP="00A47D70">
      <w:pPr>
        <w:jc w:val="both"/>
      </w:pPr>
    </w:p>
    <w:p w14:paraId="3BB8C9F4" w14:textId="75E2F112" w:rsidR="00C11C1F" w:rsidRPr="00AD3A1D" w:rsidRDefault="00C11C1F" w:rsidP="00AD3A1D"/>
    <w:sectPr w:rsidR="00C11C1F" w:rsidRPr="00A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53EE8"/>
    <w:multiLevelType w:val="hybridMultilevel"/>
    <w:tmpl w:val="2E584EC4"/>
    <w:lvl w:ilvl="0" w:tplc="1BDAE31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5E1"/>
    <w:multiLevelType w:val="hybridMultilevel"/>
    <w:tmpl w:val="46CE9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15AE"/>
    <w:rsid w:val="00214563"/>
    <w:rsid w:val="00251063"/>
    <w:rsid w:val="002838B3"/>
    <w:rsid w:val="002C62FC"/>
    <w:rsid w:val="002D1ECA"/>
    <w:rsid w:val="00320DA1"/>
    <w:rsid w:val="003273E7"/>
    <w:rsid w:val="00334B84"/>
    <w:rsid w:val="00384130"/>
    <w:rsid w:val="003A3864"/>
    <w:rsid w:val="003C3630"/>
    <w:rsid w:val="00446F46"/>
    <w:rsid w:val="0052285D"/>
    <w:rsid w:val="005438DA"/>
    <w:rsid w:val="0058737C"/>
    <w:rsid w:val="0059470F"/>
    <w:rsid w:val="00612993"/>
    <w:rsid w:val="00667D45"/>
    <w:rsid w:val="006F453B"/>
    <w:rsid w:val="00741411"/>
    <w:rsid w:val="007610EB"/>
    <w:rsid w:val="007A4E83"/>
    <w:rsid w:val="007D2E3A"/>
    <w:rsid w:val="007E31ED"/>
    <w:rsid w:val="007E3228"/>
    <w:rsid w:val="00812A37"/>
    <w:rsid w:val="0083110E"/>
    <w:rsid w:val="008475F8"/>
    <w:rsid w:val="00904BB1"/>
    <w:rsid w:val="00976EAC"/>
    <w:rsid w:val="009845A3"/>
    <w:rsid w:val="00A47D70"/>
    <w:rsid w:val="00A955E4"/>
    <w:rsid w:val="00A96AE7"/>
    <w:rsid w:val="00AA3276"/>
    <w:rsid w:val="00AD3A1D"/>
    <w:rsid w:val="00C11C1F"/>
    <w:rsid w:val="00C551EA"/>
    <w:rsid w:val="00CC4014"/>
    <w:rsid w:val="00CE2138"/>
    <w:rsid w:val="00D40A38"/>
    <w:rsid w:val="00D851E2"/>
    <w:rsid w:val="00DA343F"/>
    <w:rsid w:val="00DC43B3"/>
    <w:rsid w:val="00DF129E"/>
    <w:rsid w:val="00E229B8"/>
    <w:rsid w:val="00E87985"/>
    <w:rsid w:val="00EE2D65"/>
    <w:rsid w:val="00F524AB"/>
    <w:rsid w:val="00FB6935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00196C53-97CB-497A-8FB3-28D699E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styleId="Hiperveza">
    <w:name w:val="Hyperlink"/>
    <w:basedOn w:val="Zadanifontodlomka"/>
    <w:uiPriority w:val="99"/>
    <w:semiHidden/>
    <w:unhideWhenUsed/>
    <w:rsid w:val="00A47D7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7D70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249682">
    <w:name w:val="box8249682"/>
    <w:basedOn w:val="Normal"/>
    <w:uiPriority w:val="99"/>
    <w:semiHidden/>
    <w:rsid w:val="00A47D70"/>
    <w:pPr>
      <w:spacing w:before="100" w:beforeAutospacing="1" w:after="100" w:afterAutospacing="1"/>
    </w:pPr>
    <w:rPr>
      <w:noProof w:val="0"/>
      <w:lang w:eastAsia="hr-HR"/>
    </w:rPr>
  </w:style>
  <w:style w:type="paragraph" w:customStyle="1" w:styleId="box8321335">
    <w:name w:val="box_8321335"/>
    <w:basedOn w:val="Normal"/>
    <w:uiPriority w:val="99"/>
    <w:semiHidden/>
    <w:rsid w:val="00A47D70"/>
    <w:pPr>
      <w:spacing w:before="100" w:beforeAutospacing="1" w:after="100" w:afterAutospacing="1"/>
    </w:pPr>
    <w:rPr>
      <w:noProof w:val="0"/>
      <w:lang w:eastAsia="hr-HR"/>
    </w:rPr>
  </w:style>
  <w:style w:type="character" w:styleId="Naglaeno">
    <w:name w:val="Strong"/>
    <w:basedOn w:val="Zadanifontodlomka"/>
    <w:uiPriority w:val="22"/>
    <w:qFormat/>
    <w:rsid w:val="00A47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_kolski_dokumenti/statut_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nazor-adzamovc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15</cp:revision>
  <cp:lastPrinted>2022-11-16T08:15:00Z</cp:lastPrinted>
  <dcterms:created xsi:type="dcterms:W3CDTF">2023-09-11T11:05:00Z</dcterms:created>
  <dcterms:modified xsi:type="dcterms:W3CDTF">2023-10-05T10:12:00Z</dcterms:modified>
</cp:coreProperties>
</file>