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BE" w:rsidRPr="00B8074E" w:rsidRDefault="00BE77BE" w:rsidP="00BE77B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80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Osnovna škola  «VLADIMIR NAZOR» </w:t>
      </w:r>
    </w:p>
    <w:p w:rsidR="00BE77BE" w:rsidRPr="00B8074E" w:rsidRDefault="00BE77BE" w:rsidP="00BE77BE">
      <w:pPr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B807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Stjepana Radića 3, </w:t>
      </w:r>
      <w:proofErr w:type="spellStart"/>
      <w:r w:rsidRPr="00B807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Adžamovci</w:t>
      </w:r>
      <w:proofErr w:type="spellEnd"/>
    </w:p>
    <w:p w:rsidR="00BE77BE" w:rsidRPr="00B8074E" w:rsidRDefault="00BE77BE" w:rsidP="00BE77BE">
      <w:pPr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B807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35420 Staro Petrovo Selo</w:t>
      </w:r>
    </w:p>
    <w:p w:rsidR="00BE77BE" w:rsidRPr="00B8074E" w:rsidRDefault="00BE77BE" w:rsidP="00BE77B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80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Klasa:</w:t>
      </w:r>
      <w:r w:rsidR="00507DEE" w:rsidRPr="00B80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112-07/19-01-</w:t>
      </w:r>
      <w:r w:rsidR="00296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153</w:t>
      </w:r>
    </w:p>
    <w:p w:rsidR="00BE77BE" w:rsidRPr="00B8074E" w:rsidRDefault="00BE77BE" w:rsidP="00BE77B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proofErr w:type="spellStart"/>
      <w:r w:rsidRPr="00B80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Urbroj</w:t>
      </w:r>
      <w:proofErr w:type="spellEnd"/>
      <w:r w:rsidRPr="00B80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: 2178/22-02/19-01</w:t>
      </w:r>
    </w:p>
    <w:p w:rsidR="004C6AE5" w:rsidRPr="00B8074E" w:rsidRDefault="00BE77B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proofErr w:type="spellStart"/>
      <w:r w:rsidRPr="00B80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Adžamovci</w:t>
      </w:r>
      <w:proofErr w:type="spellEnd"/>
      <w:r w:rsidRPr="00B80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 </w:t>
      </w:r>
      <w:r w:rsidR="00507DEE" w:rsidRPr="00B80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31.10.2019.</w:t>
      </w:r>
    </w:p>
    <w:p w:rsidR="004C6AE5" w:rsidRPr="00B8074E" w:rsidRDefault="004C6AE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C6AE5" w:rsidRPr="00B8074E" w:rsidRDefault="004C6AE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C6AE5" w:rsidRPr="00B8074E" w:rsidRDefault="004C6AE5" w:rsidP="00722D5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80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 temelju članka 12. Pravilnika o postupku zapošljavanja te procjeni i vrednovanju kandidata za zapošljavanje OŠ „Vladimir Nazor“ </w:t>
      </w:r>
      <w:proofErr w:type="spellStart"/>
      <w:r w:rsidRPr="00B80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Adžamovci</w:t>
      </w:r>
      <w:proofErr w:type="spellEnd"/>
      <w:r w:rsidR="00360F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="009206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Povjerenstvo</w:t>
      </w:r>
      <w:r w:rsidR="00722D54" w:rsidRPr="00B80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 procjenu  i vrednovanje kandidata za zapošljavanje </w:t>
      </w:r>
      <w:r w:rsidR="00804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upućuje:</w:t>
      </w:r>
    </w:p>
    <w:p w:rsidR="004C6AE5" w:rsidRPr="00B8074E" w:rsidRDefault="004C6AE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C6AE5" w:rsidRPr="00B8074E" w:rsidRDefault="004C6AE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F31349" w:rsidRPr="005D55AB" w:rsidRDefault="004C6AE5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B80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</w:t>
      </w:r>
      <w:r w:rsidR="00FE74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</w:t>
      </w:r>
      <w:r w:rsidRPr="005D55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POZIV</w:t>
      </w:r>
    </w:p>
    <w:p w:rsidR="00296004" w:rsidRPr="005D55AB" w:rsidRDefault="00771CE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5D55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            </w:t>
      </w:r>
      <w:r w:rsidR="005D55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                     </w:t>
      </w:r>
      <w:r w:rsidR="004D5FE8" w:rsidRPr="005D55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</w:t>
      </w:r>
      <w:r w:rsidR="00F31349" w:rsidRPr="005D55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</w:t>
      </w:r>
      <w:r w:rsidRPr="005D55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n</w:t>
      </w:r>
      <w:r w:rsidR="004C6AE5" w:rsidRPr="005D55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a</w:t>
      </w:r>
      <w:r w:rsidR="00507DEE" w:rsidRPr="005D55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procjenu </w:t>
      </w:r>
      <w:r w:rsidR="00FE46BB" w:rsidRPr="005D55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odnosno testiranje kandidata</w:t>
      </w:r>
      <w:r w:rsidR="00507DEE" w:rsidRPr="005D55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</w:t>
      </w:r>
    </w:p>
    <w:p w:rsidR="00296004" w:rsidRPr="005D55AB" w:rsidRDefault="0029600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:rsidR="004C6AE5" w:rsidRPr="00B8074E" w:rsidRDefault="004C6AE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8074E" w:rsidRDefault="00B8074E" w:rsidP="00B8074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80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Sukladno </w:t>
      </w:r>
      <w:r w:rsidR="004D5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člancima 12.,13.,</w:t>
      </w:r>
      <w:r w:rsidRPr="00B80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15.,</w:t>
      </w:r>
      <w:r w:rsidR="000D1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F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 19., </w:t>
      </w:r>
      <w:r w:rsidRPr="00B80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Pravilnika o postupku zapošljavanja te procjeni i vrednovanju kandidata za zapošljavanje i Odluci Povjerenstva, </w:t>
      </w:r>
      <w:r w:rsidR="00F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postupak procjene i vrednovanje kandidata provest će se u skraćenom postupku u skladu sa odredbama Pravilnika ( procjena odnosno testiranje samo iz nekog od navedenih područja, odnosno skraćena usmena procjena odnosno testiranje iz</w:t>
      </w:r>
      <w:r w:rsidR="00296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stečenih</w:t>
      </w:r>
      <w:r w:rsidR="00F3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stručno pedagoških i metodičkih kompetencija.)</w:t>
      </w:r>
    </w:p>
    <w:p w:rsidR="004D5FE8" w:rsidRDefault="004D5FE8" w:rsidP="00B8074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D5FE8" w:rsidRDefault="004D5FE8" w:rsidP="00B8074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Usmena procjena odnosno te</w:t>
      </w:r>
      <w:r w:rsidR="00296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stiranje obaviti će se u prostori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jama OŠ „Vladimir Nazor“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Adžamovci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Stjepana Radića 3, 35</w:t>
      </w:r>
      <w:r w:rsidR="00360F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420 Staro </w:t>
      </w:r>
      <w:r w:rsidR="0005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Petrovo Selo, dana 06. studenog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2019. godine</w:t>
      </w:r>
      <w:r w:rsidR="000D1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13.00 </w:t>
      </w:r>
      <w:r w:rsidR="00296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sati.</w:t>
      </w:r>
    </w:p>
    <w:p w:rsidR="00F31349" w:rsidRPr="000D1BBD" w:rsidRDefault="000D1BBD" w:rsidP="000D1BBD">
      <w:pPr>
        <w:pStyle w:val="StandardWeb"/>
        <w:shd w:val="clear" w:color="auto" w:fill="FFFFFF" w:themeFill="background1"/>
      </w:pPr>
      <w:r w:rsidRPr="000D1BBD">
        <w:t xml:space="preserve">Po dolasku na </w:t>
      </w:r>
      <w:r>
        <w:t xml:space="preserve">procjenu znanja odnosno </w:t>
      </w:r>
      <w:r w:rsidRPr="000D1BBD">
        <w:t>testiranje od kandidata će biti zatraženo predočenje odgovarajuće identifikacijske isprave radi utvrđivanja identiteta. Kandidat koji ne može dokazati identitet ne može</w:t>
      </w:r>
      <w:r>
        <w:t xml:space="preserve"> pristupiti</w:t>
      </w:r>
      <w:r w:rsidRPr="000D1BBD">
        <w:t xml:space="preserve"> </w:t>
      </w:r>
      <w:r>
        <w:t>procjeni znanja odnosno testiranju.</w:t>
      </w:r>
    </w:p>
    <w:p w:rsidR="00661BA2" w:rsidRPr="00B8074E" w:rsidRDefault="00661BA2" w:rsidP="00B8074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8074E">
        <w:rPr>
          <w:rFonts w:ascii="Times New Roman" w:hAnsi="Times New Roman" w:cs="Times New Roman"/>
          <w:sz w:val="24"/>
          <w:szCs w:val="24"/>
        </w:rPr>
        <w:t>N</w:t>
      </w:r>
      <w:r w:rsidR="00F669EF" w:rsidRPr="00B8074E">
        <w:rPr>
          <w:rFonts w:ascii="Times New Roman" w:hAnsi="Times New Roman" w:cs="Times New Roman"/>
          <w:sz w:val="24"/>
          <w:szCs w:val="24"/>
        </w:rPr>
        <w:t>e postoji mogućnost naknadne procjene</w:t>
      </w:r>
      <w:r w:rsidR="004D5FE8">
        <w:rPr>
          <w:rFonts w:ascii="Times New Roman" w:hAnsi="Times New Roman" w:cs="Times New Roman"/>
          <w:sz w:val="24"/>
          <w:szCs w:val="24"/>
        </w:rPr>
        <w:t xml:space="preserve"> znanja odnosno</w:t>
      </w:r>
      <w:r w:rsidRPr="00B8074E">
        <w:rPr>
          <w:rFonts w:ascii="Times New Roman" w:hAnsi="Times New Roman" w:cs="Times New Roman"/>
          <w:sz w:val="24"/>
          <w:szCs w:val="24"/>
        </w:rPr>
        <w:t xml:space="preserve"> testiranja, bez obzira na razlog koji kandidata sprječava da pristupi </w:t>
      </w:r>
      <w:r w:rsidR="00F669EF" w:rsidRPr="00B8074E">
        <w:rPr>
          <w:rFonts w:ascii="Times New Roman" w:hAnsi="Times New Roman" w:cs="Times New Roman"/>
          <w:sz w:val="24"/>
          <w:szCs w:val="24"/>
        </w:rPr>
        <w:t>procjeni</w:t>
      </w:r>
      <w:r w:rsidR="00FE46BB">
        <w:rPr>
          <w:rFonts w:ascii="Times New Roman" w:hAnsi="Times New Roman" w:cs="Times New Roman"/>
          <w:sz w:val="24"/>
          <w:szCs w:val="24"/>
        </w:rPr>
        <w:t xml:space="preserve"> znanja odnosno</w:t>
      </w:r>
      <w:r w:rsidRPr="00B8074E">
        <w:rPr>
          <w:rFonts w:ascii="Times New Roman" w:hAnsi="Times New Roman" w:cs="Times New Roman"/>
          <w:sz w:val="24"/>
          <w:szCs w:val="24"/>
        </w:rPr>
        <w:t xml:space="preserve"> testiranju.</w:t>
      </w:r>
      <w:r w:rsidR="00F669EF" w:rsidRPr="00B8074E">
        <w:rPr>
          <w:rFonts w:ascii="Times New Roman" w:hAnsi="Times New Roman" w:cs="Times New Roman"/>
          <w:sz w:val="24"/>
          <w:szCs w:val="24"/>
        </w:rPr>
        <w:t xml:space="preserve"> </w:t>
      </w:r>
      <w:r w:rsidRPr="00B8074E">
        <w:rPr>
          <w:rFonts w:ascii="Times New Roman" w:hAnsi="Times New Roman" w:cs="Times New Roman"/>
          <w:sz w:val="24"/>
          <w:szCs w:val="24"/>
        </w:rPr>
        <w:t>Ako se kandidat navedenog dana ne odazove ovom pozivu bez obzira na razloge, neće se smatrati kandidatom sukladno članku. 12. Pravilnika o postupku zapošljavanja te procjeni i vrednovanj</w:t>
      </w:r>
      <w:r w:rsidR="000D1BBD">
        <w:rPr>
          <w:rFonts w:ascii="Times New Roman" w:hAnsi="Times New Roman" w:cs="Times New Roman"/>
          <w:sz w:val="24"/>
          <w:szCs w:val="24"/>
        </w:rPr>
        <w:t>u kandidata za zapošljavanje OŠ</w:t>
      </w:r>
      <w:r w:rsidRPr="00B8074E">
        <w:rPr>
          <w:rFonts w:ascii="Times New Roman" w:hAnsi="Times New Roman" w:cs="Times New Roman"/>
          <w:sz w:val="24"/>
          <w:szCs w:val="24"/>
        </w:rPr>
        <w:t xml:space="preserve">„Vladimir Nazor“ </w:t>
      </w:r>
      <w:proofErr w:type="spellStart"/>
      <w:r w:rsidRPr="00B8074E">
        <w:rPr>
          <w:rFonts w:ascii="Times New Roman" w:hAnsi="Times New Roman" w:cs="Times New Roman"/>
          <w:sz w:val="24"/>
          <w:szCs w:val="24"/>
        </w:rPr>
        <w:t>Adžamovci</w:t>
      </w:r>
      <w:proofErr w:type="spellEnd"/>
      <w:r w:rsidRPr="00B8074E">
        <w:rPr>
          <w:rFonts w:ascii="Times New Roman" w:hAnsi="Times New Roman" w:cs="Times New Roman"/>
          <w:sz w:val="24"/>
          <w:szCs w:val="24"/>
        </w:rPr>
        <w:t>.</w:t>
      </w:r>
    </w:p>
    <w:p w:rsidR="00FE46BB" w:rsidRDefault="007C4348" w:rsidP="00512BA5">
      <w:pPr>
        <w:pStyle w:val="StandardWeb"/>
        <w:shd w:val="clear" w:color="auto" w:fill="FFFFFF" w:themeFill="background1"/>
      </w:pPr>
      <w:r w:rsidRPr="00B8074E">
        <w:t xml:space="preserve">Nakon </w:t>
      </w:r>
      <w:r w:rsidR="00F669EF" w:rsidRPr="00B8074E">
        <w:t>procjene</w:t>
      </w:r>
      <w:r w:rsidR="00FE46BB">
        <w:t xml:space="preserve"> znanja odnosno</w:t>
      </w:r>
      <w:r w:rsidRPr="00B8074E">
        <w:t xml:space="preserve"> testiranja</w:t>
      </w:r>
      <w:r w:rsidR="00C54762" w:rsidRPr="00B8074E">
        <w:t xml:space="preserve"> povjerenstv</w:t>
      </w:r>
      <w:r w:rsidR="000A7BBC" w:rsidRPr="00B8074E">
        <w:t>o utvrđuje listu kandida</w:t>
      </w:r>
      <w:r w:rsidR="00AB5A63" w:rsidRPr="00B8074E">
        <w:t>ta</w:t>
      </w:r>
      <w:r w:rsidR="00C54762" w:rsidRPr="00B8074E">
        <w:t>, te ju dostavlja ravnatelju škole zajedno s zapisnikom o provedenom postupku koji potpisuju svi članovi povjerenstva.</w:t>
      </w:r>
      <w:r w:rsidR="00AB5A63" w:rsidRPr="00B8074E">
        <w:t xml:space="preserve"> Na temelju dostavljene </w:t>
      </w:r>
      <w:r w:rsidR="0092068A">
        <w:t>liste kandidata ravnatelj</w:t>
      </w:r>
      <w:r w:rsidR="00722D54" w:rsidRPr="00B8074E">
        <w:t xml:space="preserve"> odlučuje kojeg će kandidata predložiti Školskom odboru za zasnivanje radnog odnosa. Prije donošenja odluke o kandidatu, </w:t>
      </w:r>
      <w:r w:rsidR="004D5FE8">
        <w:t xml:space="preserve"> </w:t>
      </w:r>
      <w:r w:rsidR="0092068A">
        <w:t>ravnatelj</w:t>
      </w:r>
      <w:r w:rsidR="00722D54" w:rsidRPr="00B8074E">
        <w:t xml:space="preserve"> zadržava pravo pozvati kandidate na razgovor. O rezultatima natječaja kandidati će bit</w:t>
      </w:r>
      <w:r w:rsidRPr="00B8074E">
        <w:t xml:space="preserve">i obaviješteni u skladu s </w:t>
      </w:r>
      <w:proofErr w:type="spellStart"/>
      <w:r w:rsidRPr="00B8074E">
        <w:t>čl</w:t>
      </w:r>
      <w:proofErr w:type="spellEnd"/>
      <w:r w:rsidRPr="00B8074E">
        <w:t>. 21</w:t>
      </w:r>
      <w:r w:rsidR="00722D54" w:rsidRPr="00B8074E">
        <w:t xml:space="preserve">. </w:t>
      </w:r>
      <w:r w:rsidR="00360F76" w:rsidRPr="00B8074E">
        <w:rPr>
          <w:color w:val="000000" w:themeColor="text1"/>
        </w:rPr>
        <w:t>Pravilnika o postupku zapošljavanja te procjeni i vrednovanju kandidata za zapošljavanje</w:t>
      </w:r>
      <w:r w:rsidR="00360F76">
        <w:rPr>
          <w:color w:val="000000" w:themeColor="text1"/>
        </w:rPr>
        <w:t>.</w:t>
      </w:r>
      <w:r w:rsidR="00F669EF" w:rsidRPr="00B8074E">
        <w:t xml:space="preserve">       </w:t>
      </w:r>
      <w:r w:rsidR="00722D54" w:rsidRPr="00B8074E">
        <w:t xml:space="preserve">          </w:t>
      </w:r>
    </w:p>
    <w:p w:rsidR="00360F76" w:rsidRDefault="00296004" w:rsidP="00512BA5">
      <w:pPr>
        <w:pStyle w:val="StandardWeb"/>
        <w:shd w:val="clear" w:color="auto" w:fill="FFFFFF" w:themeFill="background1"/>
      </w:pPr>
      <w:r>
        <w:t xml:space="preserve">                   </w:t>
      </w:r>
    </w:p>
    <w:p w:rsidR="00661BA2" w:rsidRPr="00B8074E" w:rsidRDefault="00360F76" w:rsidP="00512BA5">
      <w:pPr>
        <w:pStyle w:val="StandardWeb"/>
        <w:shd w:val="clear" w:color="auto" w:fill="FFFFFF" w:themeFill="background1"/>
      </w:pPr>
      <w:r>
        <w:t xml:space="preserve">                 </w:t>
      </w:r>
      <w:r w:rsidR="00722D54" w:rsidRPr="00B8074E">
        <w:t xml:space="preserve">Povjerenstvo za procjenu  i vrednovanje kandidata za zapošljavanje </w:t>
      </w:r>
    </w:p>
    <w:sectPr w:rsidR="00661BA2" w:rsidRPr="00B8074E" w:rsidSect="00F02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7BE"/>
    <w:rsid w:val="00047323"/>
    <w:rsid w:val="00050B33"/>
    <w:rsid w:val="000A7BBC"/>
    <w:rsid w:val="000B3038"/>
    <w:rsid w:val="000C4D21"/>
    <w:rsid w:val="000D1BBD"/>
    <w:rsid w:val="00151E64"/>
    <w:rsid w:val="0020128D"/>
    <w:rsid w:val="00296004"/>
    <w:rsid w:val="00315653"/>
    <w:rsid w:val="003200D7"/>
    <w:rsid w:val="00333BCB"/>
    <w:rsid w:val="00360F76"/>
    <w:rsid w:val="00414D8C"/>
    <w:rsid w:val="004C6AE5"/>
    <w:rsid w:val="004D5FE8"/>
    <w:rsid w:val="00507DEE"/>
    <w:rsid w:val="00512BA5"/>
    <w:rsid w:val="005D55AB"/>
    <w:rsid w:val="00661BA2"/>
    <w:rsid w:val="00722D54"/>
    <w:rsid w:val="00771CE8"/>
    <w:rsid w:val="00795769"/>
    <w:rsid w:val="007B2FF6"/>
    <w:rsid w:val="007C4348"/>
    <w:rsid w:val="00804953"/>
    <w:rsid w:val="009166E2"/>
    <w:rsid w:val="0092068A"/>
    <w:rsid w:val="009C15CA"/>
    <w:rsid w:val="009E3389"/>
    <w:rsid w:val="00AB5A63"/>
    <w:rsid w:val="00B8074E"/>
    <w:rsid w:val="00BA2318"/>
    <w:rsid w:val="00BE77BE"/>
    <w:rsid w:val="00C00B99"/>
    <w:rsid w:val="00C4376B"/>
    <w:rsid w:val="00C54762"/>
    <w:rsid w:val="00C56776"/>
    <w:rsid w:val="00D16F19"/>
    <w:rsid w:val="00D64AB8"/>
    <w:rsid w:val="00DB1AD3"/>
    <w:rsid w:val="00DF2E8B"/>
    <w:rsid w:val="00F02502"/>
    <w:rsid w:val="00F31349"/>
    <w:rsid w:val="00F669EF"/>
    <w:rsid w:val="00F93060"/>
    <w:rsid w:val="00FE46BB"/>
    <w:rsid w:val="00FE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BE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12B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12BA5"/>
    <w:rPr>
      <w:b/>
      <w:bCs/>
    </w:rPr>
  </w:style>
  <w:style w:type="character" w:styleId="Hiperveza">
    <w:name w:val="Hyperlink"/>
    <w:basedOn w:val="Zadanifontodlomka"/>
    <w:uiPriority w:val="99"/>
    <w:unhideWhenUsed/>
    <w:rsid w:val="00C567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C633-0E09-4173-9A85-CD1B20C0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Tajništvo-VN</dc:creator>
  <cp:lastModifiedBy>Tajništvo-VN</cp:lastModifiedBy>
  <cp:revision>10</cp:revision>
  <cp:lastPrinted>2019-10-31T07:38:00Z</cp:lastPrinted>
  <dcterms:created xsi:type="dcterms:W3CDTF">2019-10-30T10:56:00Z</dcterms:created>
  <dcterms:modified xsi:type="dcterms:W3CDTF">2019-10-31T11:24:00Z</dcterms:modified>
</cp:coreProperties>
</file>